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32"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 xml:space="preserve">T.C. GİRESUN ÜNİVERSİTESİ </w:t>
      </w:r>
    </w:p>
    <w:p w:rsidR="00703E99" w:rsidRPr="007039EE"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BULANCAK KADİR KARABAŞ UYGULAMALI BİLİMLER YÜKSEKOKULU</w:t>
      </w:r>
    </w:p>
    <w:p w:rsidR="00B77632"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 xml:space="preserve">TURİZM İŞLETMECİLİĞİ </w:t>
      </w:r>
      <w:bookmarkStart w:id="0" w:name="_GoBack"/>
      <w:bookmarkEnd w:id="0"/>
      <w:r w:rsidRPr="007039EE">
        <w:rPr>
          <w:rFonts w:ascii="Times New Roman" w:hAnsi="Times New Roman" w:cs="Times New Roman"/>
          <w:b/>
          <w:sz w:val="20"/>
          <w:szCs w:val="20"/>
        </w:rPr>
        <w:t xml:space="preserve">BÖLÜMÜ </w:t>
      </w: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 xml:space="preserve">DERS </w:t>
      </w:r>
      <w:r>
        <w:rPr>
          <w:rFonts w:ascii="Times New Roman" w:hAnsi="Times New Roman" w:cs="Times New Roman"/>
          <w:b/>
          <w:sz w:val="20"/>
          <w:szCs w:val="20"/>
        </w:rPr>
        <w:t>İÇERİKLERİ</w:t>
      </w:r>
    </w:p>
    <w:p w:rsidR="00703E99" w:rsidRDefault="00703E99" w:rsidP="00703E99">
      <w:pPr>
        <w:spacing w:after="0" w:line="240" w:lineRule="auto"/>
        <w:jc w:val="center"/>
        <w:rPr>
          <w:rFonts w:ascii="Times New Roman" w:hAnsi="Times New Roman" w:cs="Times New Roman"/>
          <w:b/>
          <w:sz w:val="20"/>
          <w:szCs w:val="20"/>
        </w:rPr>
      </w:pP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GÜZ DÖNEMİ</w:t>
      </w:r>
    </w:p>
    <w:p w:rsidR="00703E99" w:rsidRDefault="00703E99" w:rsidP="00703E99">
      <w:pPr>
        <w:spacing w:after="0" w:line="240" w:lineRule="auto"/>
        <w:jc w:val="center"/>
        <w:rPr>
          <w:rFonts w:ascii="Times New Roman" w:hAnsi="Times New Roman" w:cs="Times New Roman"/>
          <w:b/>
          <w:sz w:val="20"/>
          <w:szCs w:val="20"/>
        </w:rPr>
      </w:pPr>
    </w:p>
    <w:p w:rsidR="00703E99" w:rsidRDefault="00703E99" w:rsidP="00703E99">
      <w:pPr>
        <w:spacing w:after="0" w:line="240" w:lineRule="auto"/>
        <w:jc w:val="center"/>
        <w:rPr>
          <w:rFonts w:ascii="Times New Roman" w:hAnsi="Times New Roman" w:cs="Times New Roman"/>
          <w:b/>
          <w:sz w:val="20"/>
          <w:szCs w:val="20"/>
        </w:rPr>
      </w:pPr>
      <w:r w:rsidRPr="007039EE">
        <w:rPr>
          <w:rFonts w:ascii="Times New Roman" w:hAnsi="Times New Roman" w:cs="Times New Roman"/>
          <w:b/>
          <w:sz w:val="20"/>
          <w:szCs w:val="20"/>
        </w:rPr>
        <w:t>I.SINIF</w:t>
      </w:r>
      <w:r>
        <w:rPr>
          <w:rFonts w:ascii="Times New Roman" w:hAnsi="Times New Roman" w:cs="Times New Roman"/>
          <w:b/>
          <w:sz w:val="20"/>
          <w:szCs w:val="20"/>
        </w:rPr>
        <w:t xml:space="preserve"> (BİRİNCİ SINIF-GÜZ DÖNEMİ) – 1.YARIYIL</w:t>
      </w:r>
    </w:p>
    <w:p w:rsidR="00703E99" w:rsidRDefault="00703E99" w:rsidP="00703E99">
      <w:pPr>
        <w:spacing w:after="0" w:line="240" w:lineRule="auto"/>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9EE" w:rsidTr="008234C4">
        <w:tc>
          <w:tcPr>
            <w:tcW w:w="1355" w:type="dxa"/>
          </w:tcPr>
          <w:p w:rsidR="00703E99"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703E99" w:rsidRPr="007039EE" w:rsidRDefault="00703E99" w:rsidP="008234C4">
            <w:pPr>
              <w:jc w:val="center"/>
              <w:rPr>
                <w:rFonts w:ascii="Times New Roman" w:hAnsi="Times New Roman" w:cs="Times New Roman"/>
                <w:b/>
                <w:sz w:val="20"/>
                <w:szCs w:val="20"/>
              </w:rPr>
            </w:pPr>
          </w:p>
        </w:tc>
        <w:tc>
          <w:tcPr>
            <w:tcW w:w="5478"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703E99" w:rsidRPr="007039EE" w:rsidRDefault="00703E99" w:rsidP="008234C4">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703E99" w:rsidRPr="007039EE" w:rsidRDefault="00703E99" w:rsidP="008234C4">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ATI1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Atatürk İlkeleri ve İnkılap Tarihi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Atatürk İlkeleri ve İnkılâp Tarihi dersini okutmanın amacı ve dersle ilgili temel kavramlar hakkında bilgi verilmesi ve Türk İnkılâbının stratejisi, Avrupa tarihindeki gelişmeler ve bunların Osmanlı Devleti’ne etkileri,</w:t>
      </w:r>
      <w:r>
        <w:rPr>
          <w:rFonts w:ascii="Times New Roman" w:eastAsia="Times New Roman" w:hAnsi="Times New Roman" w:cs="Times New Roman"/>
          <w:color w:val="000000"/>
          <w:sz w:val="20"/>
          <w:szCs w:val="20"/>
          <w:lang w:eastAsia="tr-TR"/>
        </w:rPr>
        <w:t xml:space="preserve"> </w:t>
      </w:r>
      <w:r w:rsidRPr="00703E99">
        <w:rPr>
          <w:rFonts w:ascii="Times New Roman" w:eastAsia="Times New Roman" w:hAnsi="Times New Roman" w:cs="Times New Roman"/>
          <w:color w:val="000000"/>
          <w:sz w:val="20"/>
          <w:szCs w:val="20"/>
          <w:lang w:eastAsia="tr-TR"/>
        </w:rPr>
        <w:t>Türk Devrimi’ni zorunlu kılan tarihsel koşulları, Anadolu’nun işgaline karşı ortaya çıkan Mustafa Kemal Paşa liderliğindeki direniş hareketini ve bu hareketin askeri, siyasi ve diplomatik boyutlarına ilişkin temel bir formasyon kazandırmayı amaçlar.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TDI1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Türk Dili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r>
    </w:tbl>
    <w:p w:rsidR="00703E99" w:rsidRP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Üniversitelerde Türk Dili dersinin okutulmasının amacı ve dersle ilgili temel kavramlar hakkında bilgi verilmesi. Dersin içeriği, önemi, çalışma teknikleri, kural ve gereklerinin açıklanması, Dilin tanımının yapılması, dilin özellikleri ve doğuşu hakkında bilgi verilmesi,</w:t>
      </w:r>
      <w:r>
        <w:rPr>
          <w:rFonts w:ascii="Times New Roman" w:eastAsia="Times New Roman" w:hAnsi="Times New Roman" w:cs="Times New Roman"/>
          <w:color w:val="000000"/>
          <w:sz w:val="20"/>
          <w:szCs w:val="20"/>
          <w:lang w:eastAsia="tr-TR"/>
        </w:rPr>
        <w:t xml:space="preserve"> </w:t>
      </w:r>
      <w:r w:rsidRPr="00703E99">
        <w:rPr>
          <w:rFonts w:ascii="Times New Roman" w:eastAsia="Times New Roman" w:hAnsi="Times New Roman" w:cs="Times New Roman"/>
          <w:color w:val="000000"/>
          <w:sz w:val="20"/>
          <w:szCs w:val="20"/>
          <w:lang w:eastAsia="tr-TR"/>
        </w:rPr>
        <w:t>Dil nedir? Dillerin doğuşu. Dil duygu düşünce bağlantısı. Dil kültür bağlantısı. Dil toplum bağlantısı. Yeryüzündeki diller ve Türkçenin bu diller arasındaki yeri. İmla ve noktalama kuralları. Ses bilgisi, yapı bilgisi, kelime, fiiller, kelime grupları ve cümle yapıları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TİO101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Turizm Endüstrisine Giriş</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Pr="00703E99" w:rsidRDefault="00703E99" w:rsidP="00703E99">
      <w:pPr>
        <w:jc w:val="both"/>
        <w:rPr>
          <w:rFonts w:ascii="Times New Roman" w:eastAsia="Times New Roman" w:hAnsi="Times New Roman" w:cs="Times New Roman"/>
          <w:sz w:val="20"/>
          <w:szCs w:val="20"/>
          <w:lang w:eastAsia="tr-TR"/>
        </w:rPr>
      </w:pPr>
      <w:r w:rsidRPr="00703E99">
        <w:rPr>
          <w:rFonts w:ascii="Times New Roman" w:eastAsia="Times New Roman" w:hAnsi="Times New Roman" w:cs="Times New Roman"/>
          <w:sz w:val="20"/>
          <w:szCs w:val="20"/>
          <w:lang w:eastAsia="tr-TR"/>
        </w:rPr>
        <w:t xml:space="preserve">Dersin tanıtımı, faaliyet ve işleyişin açıklanması, Turizm Terminolojisi ve Diğer Bilim Dalları ile Olan İlişkisi, İnsanları Seyahate Yönelten Nedenler, Turizmin Gelişimi, Turizm Çeşitleri, Turistik Ürün, Turizm Arz ve Talebine İlişkin Temel Kavramlar, Uluslararası Turizm, Türk Turizminin Genel Değerlendirmesi. </w:t>
      </w:r>
      <w:r w:rsidRPr="00703E99">
        <w:rPr>
          <w:rFonts w:ascii="Times New Roman" w:hAnsi="Times New Roman" w:cs="Times New Roman"/>
          <w:sz w:val="20"/>
          <w:szCs w:val="20"/>
        </w:rPr>
        <w:t>Turizmin Tanımı ve Temel Özellikleri. Turizmin Çeşitli Yönleri. Turizmin Diğer Bilimler İle İlişk</w:t>
      </w:r>
      <w:r>
        <w:rPr>
          <w:rFonts w:ascii="Times New Roman" w:hAnsi="Times New Roman" w:cs="Times New Roman"/>
          <w:sz w:val="20"/>
          <w:szCs w:val="20"/>
        </w:rPr>
        <w:t>isi. Turizmin Tarihsel Gelişimi,</w:t>
      </w:r>
      <w:r w:rsidRPr="00703E99">
        <w:rPr>
          <w:rFonts w:ascii="Times New Roman" w:hAnsi="Times New Roman" w:cs="Times New Roman"/>
          <w:sz w:val="20"/>
          <w:szCs w:val="20"/>
        </w:rPr>
        <w:t xml:space="preserve"> Turizm İşletmeleri ve Sınıflandırılması. Turizm Y</w:t>
      </w:r>
      <w:r>
        <w:rPr>
          <w:rFonts w:ascii="Times New Roman" w:hAnsi="Times New Roman" w:cs="Times New Roman"/>
          <w:sz w:val="20"/>
          <w:szCs w:val="20"/>
        </w:rPr>
        <w:t>atırımları ve Sınıflandırılması,</w:t>
      </w:r>
      <w:r w:rsidRPr="00703E99">
        <w:rPr>
          <w:rFonts w:ascii="Times New Roman" w:hAnsi="Times New Roman" w:cs="Times New Roman"/>
          <w:sz w:val="20"/>
          <w:szCs w:val="20"/>
        </w:rPr>
        <w:t xml:space="preserve"> Turizm Endüstrisi. Genel Turizm İşletmeleri. Turizm Pazarlaması. Turizm İşletmelerinde Üretim Yöntemleri. Turizm İşletmelerinde Yönetim ve Fonksiyonları. Turizm İşletmelerinde Planlama, Turistik Yaklaşımlar ve Etkileri </w:t>
      </w:r>
      <w:r w:rsidRPr="00703E99">
        <w:rPr>
          <w:rFonts w:ascii="Times New Roman" w:eastAsia="Times New Roman" w:hAnsi="Times New Roman" w:cs="Times New Roman"/>
          <w:sz w:val="20"/>
          <w:szCs w:val="20"/>
          <w:lang w:eastAsia="tr-TR"/>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rPr>
          <w:trHeight w:val="232"/>
        </w:trPr>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TİO103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İşletme Matematiği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Pr="00703E99" w:rsidRDefault="00703E99" w:rsidP="00703E99">
      <w:pPr>
        <w:tabs>
          <w:tab w:val="left" w:pos="4356"/>
        </w:tabs>
        <w:jc w:val="both"/>
        <w:rPr>
          <w:rFonts w:ascii="Times New Roman" w:eastAsia="Times New Roman" w:hAnsi="Times New Roman" w:cs="Times New Roman"/>
          <w:b/>
          <w:color w:val="000000"/>
          <w:sz w:val="20"/>
          <w:szCs w:val="20"/>
          <w:lang w:eastAsia="tr-TR"/>
        </w:rPr>
      </w:pPr>
      <w:r w:rsidRPr="00703E99">
        <w:rPr>
          <w:rFonts w:ascii="Times New Roman" w:eastAsia="Times New Roman" w:hAnsi="Times New Roman" w:cs="Times New Roman"/>
          <w:color w:val="000000"/>
          <w:sz w:val="20"/>
          <w:szCs w:val="20"/>
          <w:lang w:eastAsia="tr-TR"/>
        </w:rPr>
        <w:t>Turizm eğitimi alan öğrencilerin meslek yaşamında karşılaşacakları iktisadi ve mali problemleri çözmede yardımcı olabilecek matematik bilgilerini bir sistem içinde vermek, öğrenciyi doğru düşünmeye yönlendirerek kolay problem çözme alışkanlığı kazandırmak. Yüzde Hesapları, İç ve Dış yüzde hesabı, Alış fiyatı, maliyet fiyatı, satış fiyatı, Maliyet veya satış fiyatı üzerinden kar-zarar hesapları, Oranlı Bölme problemleri¸ Şirket hesaplarında basit oranlı bölme ve bileşik oranlı bölme problemleri¸ Bileşim problemleri, Basit ve Bileşik faiz, Faiz süresi ve faiz yüzdesi, Dış ıskonto, İç ıskonto, İç ve dış ıskonto arasındaki fark, İç ve dış ıskonto arasındaki fark.</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TİO113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Yabancı Dil - 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Z</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Alfabe, Aitlik zamirleri, sınıf içi terimler, sayılar. Tekil-çoğul isimler, Ülkeler ve milliyetler, ‘to be’ fiili, wh-soruları, zaman ilgeçleri, haftanın günleri¸ Günlük yaşam, sıklık zarfları Geniş Zaman Bağlaçlar (but, and, because) Hikaye okuma, Geniş zaman wh-soruları Zevkler (like+ing), dinleme Restoran diyalogları, Aile üyelerini tanıma Sahiplik, Şehirdeki yerler, Evin bölümleri, Aylar ve günler Kabiliyet, Meslekler ve ilgili fiiller Geniş zaman / Şimdiki zaman, Gidilecek yerler, Vücudun bölümleri, Seyahat, Okuma, yazma Konuşma Alıştırmalar.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4675B6" w:rsidTr="008234C4">
        <w:tc>
          <w:tcPr>
            <w:tcW w:w="1355" w:type="dxa"/>
          </w:tcPr>
          <w:p w:rsidR="00703E99" w:rsidRPr="004675B6" w:rsidRDefault="00703E99" w:rsidP="008234C4">
            <w:pPr>
              <w:jc w:val="center"/>
              <w:rPr>
                <w:b/>
              </w:rPr>
            </w:pPr>
            <w:r w:rsidRPr="004675B6">
              <w:rPr>
                <w:rFonts w:ascii="Times New Roman" w:hAnsi="Times New Roman" w:cs="Times New Roman"/>
                <w:b/>
                <w:sz w:val="20"/>
                <w:szCs w:val="20"/>
              </w:rPr>
              <w:t>TİO117</w:t>
            </w:r>
          </w:p>
        </w:tc>
        <w:tc>
          <w:tcPr>
            <w:tcW w:w="5478"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İşletme Bilimlerine Giriş</w:t>
            </w:r>
          </w:p>
        </w:tc>
        <w:tc>
          <w:tcPr>
            <w:tcW w:w="660"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Z</w:t>
            </w:r>
          </w:p>
        </w:tc>
        <w:tc>
          <w:tcPr>
            <w:tcW w:w="67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3</w:t>
            </w:r>
          </w:p>
        </w:tc>
        <w:tc>
          <w:tcPr>
            <w:tcW w:w="674"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0</w:t>
            </w:r>
          </w:p>
        </w:tc>
        <w:tc>
          <w:tcPr>
            <w:tcW w:w="67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0</w:t>
            </w:r>
          </w:p>
        </w:tc>
        <w:tc>
          <w:tcPr>
            <w:tcW w:w="943" w:type="dxa"/>
          </w:tcPr>
          <w:p w:rsidR="00703E99" w:rsidRPr="004675B6" w:rsidRDefault="00703E99" w:rsidP="008234C4">
            <w:pPr>
              <w:jc w:val="center"/>
              <w:rPr>
                <w:rFonts w:ascii="Times New Roman" w:hAnsi="Times New Roman" w:cs="Times New Roman"/>
                <w:b/>
                <w:sz w:val="20"/>
                <w:szCs w:val="20"/>
              </w:rPr>
            </w:pPr>
            <w:r w:rsidRPr="004675B6">
              <w:rPr>
                <w:rFonts w:ascii="Times New Roman" w:hAnsi="Times New Roman" w:cs="Times New Roman"/>
                <w:b/>
                <w:sz w:val="20"/>
                <w:szCs w:val="20"/>
              </w:rPr>
              <w:t>4</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 xml:space="preserve">Dersin tanıtımı, İşletme Kavramı ve İşletme Bilimi, Ekonomik Yaşam ve İşletme, Seyahat İşletmelerinin Çevresi, İşletmecilikte Başarı İlkeleri, İşletmeciliğin Gelişim Evreleri, Seyahat İşletmelerinin Başlıca İşletme Amaçları, İşletmelerin Sınıflandırılması, İşletmelerin Büyüklüğü ve Kapasite Kullanımı, İşletmelerin Kuruluş Çalışmaları, Seyahat işletmelerinde İşletmecilik Fonksiyonları, Yönetim, Pazarlama, Üretim, Muhasebe Finansman, İnsan Kaynakları, Halkla </w:t>
      </w:r>
      <w:r w:rsidR="004675B6">
        <w:rPr>
          <w:rFonts w:ascii="Times New Roman" w:eastAsia="Times New Roman" w:hAnsi="Times New Roman" w:cs="Times New Roman"/>
          <w:color w:val="000000"/>
          <w:sz w:val="20"/>
          <w:szCs w:val="20"/>
          <w:lang w:eastAsia="tr-TR"/>
        </w:rPr>
        <w:t>İlişkiler, Araştırma-Geliştirme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TİO121</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Temel Bilgi Teknolojileri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1</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2</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703E99" w:rsidRDefault="00703E99" w:rsidP="00703E99">
      <w:pPr>
        <w:tabs>
          <w:tab w:val="left" w:pos="4356"/>
        </w:tabs>
        <w:jc w:val="both"/>
        <w:rPr>
          <w:rFonts w:ascii="Times New Roman" w:eastAsia="Times New Roman" w:hAnsi="Times New Roman" w:cs="Times New Roman"/>
          <w:color w:val="000000"/>
          <w:sz w:val="20"/>
          <w:szCs w:val="20"/>
          <w:lang w:eastAsia="tr-TR"/>
        </w:rPr>
      </w:pPr>
      <w:r w:rsidRPr="00703E99">
        <w:rPr>
          <w:rFonts w:ascii="Times New Roman" w:eastAsia="Times New Roman" w:hAnsi="Times New Roman" w:cs="Times New Roman"/>
          <w:color w:val="000000"/>
          <w:sz w:val="20"/>
          <w:szCs w:val="20"/>
          <w:lang w:eastAsia="tr-TR"/>
        </w:rPr>
        <w:t xml:space="preserve">Temel Bilgisayar bilgileri ve bilgisayara giriş, Hesap tablosuna yazılımına giriş, Veri sıralama, Çalışma sayfaları arası veri ilişkisi, grafik türleri arasındaki farklılıklar 3 boyutlu grafik, Mini grafikler, Mantıksal sınama işlevi, Kelime işlemci yazılımına giriş, Tablo, veri listesi + şablon, Etkili sunum teknikleri, sunu oluşturma, slayt yapısı, çizim araç çubuğu, Sunuda video, yazı, ses, grafik materyallerinin bir arada kullanımı, Bilgiye erişim arama motorları kütüphaneler, forum, gruplar, sosyal medya, Blog oluşturma ve web sitesi tasarımı, E-posta (outlook), Turizm endüstrisi bilişim </w:t>
      </w:r>
      <w:r w:rsidR="004675B6">
        <w:rPr>
          <w:rFonts w:ascii="Times New Roman" w:eastAsia="Times New Roman" w:hAnsi="Times New Roman" w:cs="Times New Roman"/>
          <w:color w:val="000000"/>
          <w:sz w:val="20"/>
          <w:szCs w:val="20"/>
          <w:lang w:eastAsia="tr-TR"/>
        </w:rPr>
        <w:t>teknolojileri ve uygulamaları konuları işlenecektir.</w:t>
      </w:r>
    </w:p>
    <w:p w:rsidR="004675B6" w:rsidRDefault="004675B6" w:rsidP="00703E99">
      <w:pPr>
        <w:tabs>
          <w:tab w:val="left" w:pos="4356"/>
        </w:tabs>
        <w:jc w:val="both"/>
        <w:rPr>
          <w:rFonts w:ascii="Times New Roman" w:eastAsia="Times New Roman" w:hAnsi="Times New Roman" w:cs="Times New Roman"/>
          <w:color w:val="000000"/>
          <w:sz w:val="20"/>
          <w:szCs w:val="20"/>
          <w:lang w:eastAsia="tr-TR"/>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4675B6" w:rsidRPr="007039EE" w:rsidTr="004675B6">
        <w:tc>
          <w:tcPr>
            <w:tcW w:w="1355" w:type="dxa"/>
          </w:tcPr>
          <w:p w:rsidR="004675B6"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lastRenderedPageBreak/>
              <w:t>Dersin Kodu</w:t>
            </w:r>
          </w:p>
          <w:p w:rsidR="004675B6" w:rsidRPr="007039EE" w:rsidRDefault="004675B6" w:rsidP="00372941">
            <w:pPr>
              <w:jc w:val="center"/>
              <w:rPr>
                <w:rFonts w:ascii="Times New Roman" w:hAnsi="Times New Roman" w:cs="Times New Roman"/>
                <w:b/>
                <w:sz w:val="20"/>
                <w:szCs w:val="20"/>
              </w:rPr>
            </w:pPr>
          </w:p>
        </w:tc>
        <w:tc>
          <w:tcPr>
            <w:tcW w:w="5478"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4675B6" w:rsidRPr="007039EE" w:rsidRDefault="004675B6"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4675B6" w:rsidRPr="007039EE" w:rsidRDefault="004675B6"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703E99" w:rsidRPr="00703E99" w:rsidTr="008234C4">
        <w:tc>
          <w:tcPr>
            <w:tcW w:w="1355" w:type="dxa"/>
          </w:tcPr>
          <w:p w:rsidR="00703E99" w:rsidRPr="00703E99" w:rsidRDefault="00703E99" w:rsidP="008234C4">
            <w:pPr>
              <w:jc w:val="center"/>
              <w:rPr>
                <w:b/>
              </w:rPr>
            </w:pPr>
            <w:r w:rsidRPr="00703E99">
              <w:rPr>
                <w:rFonts w:ascii="Times New Roman" w:hAnsi="Times New Roman" w:cs="Times New Roman"/>
                <w:b/>
                <w:sz w:val="20"/>
                <w:szCs w:val="20"/>
              </w:rPr>
              <w:t>TİO123</w:t>
            </w:r>
          </w:p>
        </w:tc>
        <w:tc>
          <w:tcPr>
            <w:tcW w:w="5478"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Üniversite Yaşamına Geçiş ve Turizm Eğitimi</w:t>
            </w:r>
          </w:p>
        </w:tc>
        <w:tc>
          <w:tcPr>
            <w:tcW w:w="660"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703E99" w:rsidRPr="00703E99" w:rsidRDefault="00703E99" w:rsidP="008234C4">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703E99" w:rsidRPr="00703E99"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CD3A2D" w:rsidRDefault="00703E99" w:rsidP="00703E99">
      <w:pPr>
        <w:tabs>
          <w:tab w:val="left" w:pos="4356"/>
        </w:tabs>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Üniversiteye geçiş yapan öğrencilerin, Giresun Üniversitesi sistemi ve işleyişi hakkında bilgi edinmesini amaçlamaktadır. Üniversitede kullanılan terimlerin anlatılması, görev işleyişleri ve birimlerin hangi görevleri içerdiği, öğrencilerin uyması gereken yasal kurallar ve </w:t>
      </w:r>
      <w:r w:rsidR="00D64A6A">
        <w:rPr>
          <w:rFonts w:ascii="Times New Roman" w:eastAsia="Times New Roman" w:hAnsi="Times New Roman" w:cs="Times New Roman"/>
          <w:color w:val="000000"/>
          <w:sz w:val="20"/>
          <w:szCs w:val="20"/>
          <w:lang w:eastAsia="tr-TR"/>
        </w:rPr>
        <w:t xml:space="preserve">bölümleri hakkında bilgiler içermektedir. Öğrencilerin üniversite hayatına daha kolay uyum sağmaları için rehberlik niteliğinde bir derstir.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4675B6" w:rsidRPr="00703E99" w:rsidTr="00372941">
        <w:tc>
          <w:tcPr>
            <w:tcW w:w="1355" w:type="dxa"/>
          </w:tcPr>
          <w:p w:rsidR="004675B6" w:rsidRPr="00703E99" w:rsidRDefault="004675B6" w:rsidP="00372941">
            <w:pPr>
              <w:jc w:val="center"/>
              <w:rPr>
                <w:b/>
              </w:rPr>
            </w:pPr>
            <w:r>
              <w:rPr>
                <w:rFonts w:ascii="Times New Roman" w:hAnsi="Times New Roman" w:cs="Times New Roman"/>
                <w:b/>
                <w:sz w:val="20"/>
                <w:szCs w:val="20"/>
              </w:rPr>
              <w:t>TİO125</w:t>
            </w:r>
          </w:p>
        </w:tc>
        <w:tc>
          <w:tcPr>
            <w:tcW w:w="5478" w:type="dxa"/>
          </w:tcPr>
          <w:p w:rsidR="004675B6" w:rsidRPr="00703E99" w:rsidRDefault="00A448F4" w:rsidP="00372941">
            <w:pPr>
              <w:jc w:val="center"/>
              <w:rPr>
                <w:rFonts w:ascii="Times New Roman" w:hAnsi="Times New Roman" w:cs="Times New Roman"/>
                <w:b/>
                <w:sz w:val="20"/>
                <w:szCs w:val="20"/>
              </w:rPr>
            </w:pPr>
            <w:r>
              <w:rPr>
                <w:rFonts w:ascii="Times New Roman" w:hAnsi="Times New Roman" w:cs="Times New Roman"/>
                <w:b/>
                <w:sz w:val="20"/>
                <w:szCs w:val="20"/>
              </w:rPr>
              <w:t>Otel İşletmeciliği</w:t>
            </w:r>
          </w:p>
        </w:tc>
        <w:tc>
          <w:tcPr>
            <w:tcW w:w="660"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S</w:t>
            </w:r>
          </w:p>
        </w:tc>
        <w:tc>
          <w:tcPr>
            <w:tcW w:w="67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3</w:t>
            </w:r>
          </w:p>
        </w:tc>
        <w:tc>
          <w:tcPr>
            <w:tcW w:w="674"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67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0</w:t>
            </w:r>
          </w:p>
        </w:tc>
        <w:tc>
          <w:tcPr>
            <w:tcW w:w="943" w:type="dxa"/>
          </w:tcPr>
          <w:p w:rsidR="004675B6" w:rsidRPr="00703E99" w:rsidRDefault="004675B6" w:rsidP="00372941">
            <w:pPr>
              <w:jc w:val="center"/>
              <w:rPr>
                <w:rFonts w:ascii="Times New Roman" w:hAnsi="Times New Roman" w:cs="Times New Roman"/>
                <w:b/>
                <w:sz w:val="20"/>
                <w:szCs w:val="20"/>
              </w:rPr>
            </w:pPr>
            <w:r w:rsidRPr="00703E99">
              <w:rPr>
                <w:rFonts w:ascii="Times New Roman" w:hAnsi="Times New Roman" w:cs="Times New Roman"/>
                <w:b/>
                <w:sz w:val="20"/>
                <w:szCs w:val="20"/>
              </w:rPr>
              <w:t>4</w:t>
            </w:r>
          </w:p>
        </w:tc>
      </w:tr>
    </w:tbl>
    <w:p w:rsidR="00A448F4" w:rsidRDefault="00A448F4" w:rsidP="00A448F4">
      <w:pPr>
        <w:tabs>
          <w:tab w:val="left" w:pos="2256"/>
        </w:tabs>
        <w:jc w:val="both"/>
        <w:rPr>
          <w:rFonts w:ascii="Times New Roman" w:hAnsi="Times New Roman" w:cs="Times New Roman"/>
          <w:sz w:val="20"/>
          <w:szCs w:val="20"/>
        </w:rPr>
      </w:pPr>
      <w:r w:rsidRPr="009056DF">
        <w:rPr>
          <w:rFonts w:ascii="Times New Roman" w:hAnsi="Times New Roman" w:cs="Times New Roman"/>
          <w:sz w:val="20"/>
          <w:szCs w:val="20"/>
        </w:rPr>
        <w:t>Otel İşletmelerinin temel işletme işlevlerinin yürütülmesi, hizmet işletmelerindeki yönetim-örgütleme, finansman, muhasebe, hizmet operasyonları ve pazarlama gibi temel işlevler örnekler verilerek açıklanır.  </w:t>
      </w:r>
      <w:r>
        <w:rPr>
          <w:rFonts w:ascii="Times New Roman" w:hAnsi="Times New Roman" w:cs="Times New Roman"/>
          <w:sz w:val="20"/>
          <w:szCs w:val="20"/>
        </w:rPr>
        <w:t>Otellerde kullanılan sitemler ve genel işleyişleri hakkında detaylı bilgiler sunulacaktır.</w:t>
      </w:r>
    </w:p>
    <w:p w:rsidR="004675B6" w:rsidRPr="00703E99" w:rsidRDefault="004675B6" w:rsidP="00703E99">
      <w:pPr>
        <w:tabs>
          <w:tab w:val="left" w:pos="4356"/>
        </w:tabs>
        <w:jc w:val="both"/>
        <w:rPr>
          <w:rFonts w:ascii="Times New Roman" w:eastAsia="Times New Roman" w:hAnsi="Times New Roman" w:cs="Times New Roman"/>
          <w:color w:val="000000"/>
          <w:sz w:val="20"/>
          <w:szCs w:val="20"/>
          <w:lang w:eastAsia="tr-TR"/>
        </w:rPr>
      </w:pPr>
    </w:p>
    <w:p w:rsidR="00B77632" w:rsidRDefault="00B77632" w:rsidP="00B77632">
      <w:pPr>
        <w:tabs>
          <w:tab w:val="left" w:pos="4356"/>
        </w:tabs>
        <w:jc w:val="center"/>
        <w:rPr>
          <w:rFonts w:ascii="Times New Roman" w:hAnsi="Times New Roman" w:cs="Times New Roman"/>
          <w:b/>
          <w:sz w:val="20"/>
          <w:szCs w:val="20"/>
        </w:rPr>
      </w:pPr>
      <w:r>
        <w:rPr>
          <w:rFonts w:ascii="Times New Roman" w:hAnsi="Times New Roman" w:cs="Times New Roman"/>
          <w:b/>
          <w:sz w:val="20"/>
          <w:szCs w:val="20"/>
        </w:rPr>
        <w:t>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(İKİNCİ SINIF-GÜZ DÖNEMİ) – 3.YARIYIL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Dersin Kodu</w:t>
            </w:r>
          </w:p>
          <w:p w:rsidR="00B77632" w:rsidRPr="00B77632" w:rsidRDefault="00B77632" w:rsidP="008234C4">
            <w:pPr>
              <w:jc w:val="center"/>
              <w:rPr>
                <w:rFonts w:ascii="Times New Roman" w:hAnsi="Times New Roman" w:cs="Times New Roman"/>
                <w:b/>
                <w:sz w:val="20"/>
                <w:szCs w:val="20"/>
              </w:rPr>
            </w:pP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Dersin Adı</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Z/S</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U</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L</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AKTS</w:t>
            </w:r>
          </w:p>
        </w:tc>
      </w:tr>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TİO205</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Turizm Coğrafyası</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4</w:t>
            </w:r>
          </w:p>
        </w:tc>
      </w:tr>
    </w:tbl>
    <w:p w:rsidR="00B77632" w:rsidRPr="007E6B1B" w:rsidRDefault="00B77632" w:rsidP="00B77632">
      <w:pPr>
        <w:jc w:val="both"/>
        <w:rPr>
          <w:rFonts w:ascii="Times New Roman" w:eastAsia="Times New Roman" w:hAnsi="Times New Roman" w:cs="Times New Roman"/>
          <w:sz w:val="20"/>
          <w:szCs w:val="20"/>
          <w:lang w:eastAsia="tr-TR"/>
        </w:rPr>
      </w:pPr>
      <w:r w:rsidRPr="007E6B1B">
        <w:rPr>
          <w:rFonts w:ascii="Times New Roman" w:hAnsi="Times New Roman" w:cs="Times New Roman"/>
          <w:sz w:val="20"/>
          <w:szCs w:val="20"/>
        </w:rPr>
        <w:t>Dünyadaki ve Türkiye’deki turizm coğrafyasının incelenmesi. Turizm hareketlerinin yönü ve yapısını etkileyen coğrafi etmenler. Dünyadaki turizm destinasyon bölgelerinin incelenmesi, turizm-coğrafya ilişkisi. Turist pazarına yön veren turizm hareketlerin turizm coğrafyasına göre incelenmesi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TİO207</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Turizm Ekonomisi</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4</w:t>
            </w:r>
          </w:p>
        </w:tc>
      </w:tr>
    </w:tbl>
    <w:p w:rsidR="00B77632" w:rsidRPr="00B77632" w:rsidRDefault="00B77632" w:rsidP="00B77632">
      <w:pPr>
        <w:tabs>
          <w:tab w:val="left" w:pos="3624"/>
        </w:tabs>
        <w:jc w:val="both"/>
        <w:rPr>
          <w:rFonts w:ascii="Times New Roman" w:hAnsi="Times New Roman" w:cs="Times New Roman"/>
          <w:sz w:val="20"/>
          <w:szCs w:val="20"/>
        </w:rPr>
      </w:pPr>
      <w:r w:rsidRPr="00B77632">
        <w:rPr>
          <w:rFonts w:ascii="Times New Roman" w:hAnsi="Times New Roman" w:cs="Times New Roman"/>
          <w:sz w:val="20"/>
          <w:szCs w:val="20"/>
        </w:rPr>
        <w:t>Turizm ekonomisi kavramı, Turizm sektörünün sınırlarının tartışılması, Genel olarak piyasa analizi ve piyasa tipleri, Turizm arzı ve özellikleri, Turizm Sektöründe İşletme Boyutları ve Ölçek Ekonomileri, Turizm talebi ve özellikleri, Turizm talebini etkileyen faktörler, Turizmin gelişmesi ve ulusal ekonomiler, Turizmin parasal ekonomi üzerinde etkileri, Turizmin reel ekonomi üzerine etkileri, Turizmin</w:t>
      </w:r>
      <w:r>
        <w:rPr>
          <w:rFonts w:ascii="Times New Roman" w:hAnsi="Times New Roman" w:cs="Times New Roman"/>
          <w:sz w:val="20"/>
          <w:szCs w:val="20"/>
        </w:rPr>
        <w:t xml:space="preserve"> ekonomik etkilerinin ölçülmesi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7632" w:rsidRPr="00B77632" w:rsidTr="008234C4">
        <w:tc>
          <w:tcPr>
            <w:tcW w:w="1355"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TİO213</w:t>
            </w:r>
          </w:p>
        </w:tc>
        <w:tc>
          <w:tcPr>
            <w:tcW w:w="5478"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Maliyet Muhasebesi</w:t>
            </w:r>
          </w:p>
        </w:tc>
        <w:tc>
          <w:tcPr>
            <w:tcW w:w="660"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Z</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c>
          <w:tcPr>
            <w:tcW w:w="674"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67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0</w:t>
            </w:r>
          </w:p>
        </w:tc>
        <w:tc>
          <w:tcPr>
            <w:tcW w:w="943" w:type="dxa"/>
          </w:tcPr>
          <w:p w:rsidR="00B77632" w:rsidRPr="00B77632" w:rsidRDefault="00B77632" w:rsidP="008234C4">
            <w:pPr>
              <w:jc w:val="center"/>
              <w:rPr>
                <w:rFonts w:ascii="Times New Roman" w:hAnsi="Times New Roman" w:cs="Times New Roman"/>
                <w:b/>
                <w:sz w:val="20"/>
                <w:szCs w:val="20"/>
              </w:rPr>
            </w:pPr>
            <w:r w:rsidRPr="00B77632">
              <w:rPr>
                <w:rFonts w:ascii="Times New Roman" w:hAnsi="Times New Roman" w:cs="Times New Roman"/>
                <w:b/>
                <w:sz w:val="20"/>
                <w:szCs w:val="20"/>
              </w:rPr>
              <w:t>3</w:t>
            </w:r>
          </w:p>
        </w:tc>
      </w:tr>
    </w:tbl>
    <w:p w:rsidR="00B77632" w:rsidRPr="00B77632" w:rsidRDefault="00B77632" w:rsidP="00B77632">
      <w:pPr>
        <w:tabs>
          <w:tab w:val="left" w:pos="3624"/>
        </w:tabs>
        <w:jc w:val="both"/>
        <w:rPr>
          <w:rFonts w:ascii="Times New Roman" w:hAnsi="Times New Roman" w:cs="Times New Roman"/>
          <w:sz w:val="20"/>
          <w:szCs w:val="20"/>
        </w:rPr>
      </w:pPr>
      <w:r>
        <w:rPr>
          <w:rFonts w:ascii="Times New Roman" w:hAnsi="Times New Roman" w:cs="Times New Roman"/>
          <w:sz w:val="20"/>
          <w:szCs w:val="20"/>
        </w:rPr>
        <w:t>Turizm</w:t>
      </w:r>
      <w:r w:rsidRPr="00B77632">
        <w:rPr>
          <w:rFonts w:ascii="Times New Roman" w:hAnsi="Times New Roman" w:cs="Times New Roman"/>
          <w:sz w:val="20"/>
          <w:szCs w:val="20"/>
        </w:rPr>
        <w:t xml:space="preserve"> İşletmelerinde Maliyet ve Gelir Unsurları, Muhasebe Sistemi, Finansal Muhasebe, Maliyet ve Yönetim Muhasebesi, Maliyetler, Maliyetlerin Sınıflandırılması, Maliyet – Hacim ve Kâr Analizleri – I, Maliyet – Hacim ve Kâr Analizleri – II, Karar Verme – I, Karar Verme – II, Bütçeleme – I, Bütçeleme – II, Maliyet Kontrolü – I, Maliyet Kontrolü – II, örnek vakalar.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TİO217</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Mesleki Yabancı Dil - 1</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4</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6</w:t>
            </w:r>
          </w:p>
        </w:tc>
      </w:tr>
    </w:tbl>
    <w:p w:rsidR="00374E04" w:rsidRPr="00374E04" w:rsidRDefault="00374E04" w:rsidP="00374E04">
      <w:pPr>
        <w:tabs>
          <w:tab w:val="left" w:pos="3624"/>
        </w:tabs>
        <w:jc w:val="both"/>
        <w:rPr>
          <w:rFonts w:ascii="Times New Roman" w:hAnsi="Times New Roman" w:cs="Times New Roman"/>
          <w:b/>
          <w:sz w:val="20"/>
          <w:szCs w:val="20"/>
        </w:rPr>
      </w:pPr>
      <w:r w:rsidRPr="00374E04">
        <w:rPr>
          <w:rFonts w:ascii="Times New Roman" w:hAnsi="Times New Roman" w:cs="Times New Roman"/>
          <w:sz w:val="20"/>
          <w:szCs w:val="20"/>
        </w:rPr>
        <w:t>E Mail, Notlar ve fax yazmak göndermek, Otel odası ayırtmak ve otelin günlük aktiviteleri hakkında bilgi almak, Hedef tatil yeri seçme, yer ayırtma bilet rezervasyonu, Dilbilgisi: Gerçek dışı istek ve haber kipi cümleleri, Zamanla ilgili yan cümleler, Kişi,  yer ve resim tasvirleri, İnsan ilişkileri ve arkadaşlık, İş ve çalışma hayatı, Hava durumu ve Yönler, Yol tarifi, Alışveriş ve R</w:t>
      </w:r>
      <w:r w:rsidR="00236B7F">
        <w:rPr>
          <w:rFonts w:ascii="Times New Roman" w:hAnsi="Times New Roman" w:cs="Times New Roman"/>
          <w:sz w:val="20"/>
          <w:szCs w:val="20"/>
        </w:rPr>
        <w:t>estoranda konuşma, Geçmiş zaman</w:t>
      </w:r>
      <w:r w:rsidR="00236B7F" w:rsidRPr="00236B7F">
        <w:rPr>
          <w:rFonts w:ascii="Times New Roman" w:hAnsi="Times New Roman" w:cs="Times New Roman"/>
          <w:sz w:val="20"/>
          <w:szCs w:val="20"/>
        </w:rPr>
        <w:t xml:space="preserve"> </w:t>
      </w:r>
      <w:r w:rsidR="00236B7F">
        <w:rPr>
          <w:rFonts w:ascii="Times New Roman" w:hAnsi="Times New Roman" w:cs="Times New Roman"/>
          <w:sz w:val="20"/>
          <w:szCs w:val="20"/>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rPr>
          <w:trHeight w:val="232"/>
        </w:trPr>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TİO219</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Yiyecek-İçecek Hizmetleri ve Yönetimi</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r>
    </w:tbl>
    <w:p w:rsidR="00374E04" w:rsidRPr="00374E04" w:rsidRDefault="00374E04" w:rsidP="00374E04">
      <w:pPr>
        <w:tabs>
          <w:tab w:val="left" w:pos="3624"/>
        </w:tabs>
        <w:jc w:val="both"/>
        <w:rPr>
          <w:rFonts w:ascii="Times New Roman" w:hAnsi="Times New Roman" w:cs="Times New Roman"/>
          <w:sz w:val="20"/>
          <w:szCs w:val="20"/>
        </w:rPr>
      </w:pPr>
      <w:r w:rsidRPr="00374E04">
        <w:rPr>
          <w:rFonts w:ascii="Times New Roman" w:hAnsi="Times New Roman" w:cs="Times New Roman"/>
          <w:sz w:val="20"/>
          <w:szCs w:val="20"/>
        </w:rPr>
        <w:t>Yiyecek-içecek hizmet işletmelerinin tanımlanması, sınıflandırılması ve özellikleri; yiyecek-içecek hizmet işletmelerinde yönetim ve önemi; yiyecek-içecek hizmet işletmelerinin temel fonksiyonları, organizasyon yapıları, hizmetlerin planlanması ve pazarlanması k</w:t>
      </w:r>
      <w:r w:rsidR="00236B7F">
        <w:rPr>
          <w:rFonts w:ascii="Times New Roman" w:hAnsi="Times New Roman" w:cs="Times New Roman"/>
          <w:sz w:val="20"/>
          <w:szCs w:val="20"/>
        </w:rPr>
        <w:t>onularını kavramak ve uygulamak.</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TİO221</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Yönetim ve Organizasyon</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Z</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4</w:t>
            </w:r>
          </w:p>
        </w:tc>
      </w:tr>
    </w:tbl>
    <w:p w:rsidR="00374E04" w:rsidRPr="00374E04" w:rsidRDefault="00374E04" w:rsidP="00374E04">
      <w:pPr>
        <w:tabs>
          <w:tab w:val="left" w:pos="3624"/>
        </w:tabs>
        <w:jc w:val="both"/>
        <w:rPr>
          <w:rFonts w:ascii="Times New Roman" w:hAnsi="Times New Roman" w:cs="Times New Roman"/>
          <w:sz w:val="20"/>
          <w:szCs w:val="20"/>
        </w:rPr>
      </w:pPr>
      <w:r w:rsidRPr="00374E04">
        <w:rPr>
          <w:rFonts w:ascii="Times New Roman" w:hAnsi="Times New Roman" w:cs="Times New Roman"/>
          <w:sz w:val="20"/>
          <w:szCs w:val="20"/>
        </w:rPr>
        <w:t xml:space="preserve">Yönetim Kavramı, Yönetim İşlevleri, Seyahat İşletmelerinde Yönetim Kademeleri, Yönetsel Beceriler, Yöneticilik Rolleri, Yönetim Düşüncesinin Tarihsel Gelişimi, Klasik Dönem, Neo Klasik Dönem, Modern Dönem, Post Modern Dönem, </w:t>
      </w:r>
      <w:r>
        <w:rPr>
          <w:rFonts w:ascii="Times New Roman" w:hAnsi="Times New Roman" w:cs="Times New Roman"/>
          <w:sz w:val="20"/>
          <w:szCs w:val="20"/>
        </w:rPr>
        <w:t xml:space="preserve">Turizm </w:t>
      </w:r>
      <w:r w:rsidRPr="00374E04">
        <w:rPr>
          <w:rFonts w:ascii="Times New Roman" w:hAnsi="Times New Roman" w:cs="Times New Roman"/>
          <w:sz w:val="20"/>
          <w:szCs w:val="20"/>
        </w:rPr>
        <w:t xml:space="preserve">İşletmelerinde Stratejik Yönetim, Yeniden Yapılanma, Yalın Yönetim ve Yalın Örgüt, </w:t>
      </w:r>
      <w:r>
        <w:rPr>
          <w:rFonts w:ascii="Times New Roman" w:hAnsi="Times New Roman" w:cs="Times New Roman"/>
          <w:sz w:val="20"/>
          <w:szCs w:val="20"/>
        </w:rPr>
        <w:t xml:space="preserve">Turizm </w:t>
      </w:r>
      <w:r w:rsidRPr="00374E04">
        <w:rPr>
          <w:rFonts w:ascii="Times New Roman" w:hAnsi="Times New Roman" w:cs="Times New Roman"/>
          <w:sz w:val="20"/>
          <w:szCs w:val="20"/>
        </w:rPr>
        <w:t xml:space="preserve">İşletmelerinde Dış Kaynaklardan Yararlanma, Seyahat İşletmelerinde Personeli Güçlendirme, Örgütsel Gelişme, </w:t>
      </w:r>
      <w:r>
        <w:rPr>
          <w:rFonts w:ascii="Times New Roman" w:hAnsi="Times New Roman" w:cs="Times New Roman"/>
          <w:sz w:val="20"/>
          <w:szCs w:val="20"/>
        </w:rPr>
        <w:t>Turizm</w:t>
      </w:r>
      <w:r w:rsidRPr="00374E04">
        <w:rPr>
          <w:rFonts w:ascii="Times New Roman" w:hAnsi="Times New Roman" w:cs="Times New Roman"/>
          <w:sz w:val="20"/>
          <w:szCs w:val="20"/>
        </w:rPr>
        <w:t xml:space="preserve"> İşletmelerinde Öğre</w:t>
      </w:r>
      <w:r>
        <w:rPr>
          <w:rFonts w:ascii="Times New Roman" w:hAnsi="Times New Roman" w:cs="Times New Roman"/>
          <w:sz w:val="20"/>
          <w:szCs w:val="20"/>
        </w:rPr>
        <w:t xml:space="preserve">nen Örgütler, Örgütsel Küçülme, </w:t>
      </w:r>
      <w:r w:rsidR="00236B7F">
        <w:rPr>
          <w:rFonts w:ascii="Times New Roman" w:hAnsi="Times New Roman" w:cs="Times New Roman"/>
          <w:sz w:val="20"/>
          <w:szCs w:val="20"/>
        </w:rPr>
        <w:t>Kıyaslama, Ekiplerle Yönetim</w:t>
      </w:r>
      <w:r w:rsidR="00236B7F" w:rsidRPr="00236B7F">
        <w:rPr>
          <w:rFonts w:ascii="Times New Roman" w:hAnsi="Times New Roman" w:cs="Times New Roman"/>
          <w:sz w:val="20"/>
          <w:szCs w:val="20"/>
        </w:rPr>
        <w:t xml:space="preserve"> </w:t>
      </w:r>
      <w:r w:rsidR="00236B7F">
        <w:rPr>
          <w:rFonts w:ascii="Times New Roman" w:hAnsi="Times New Roman" w:cs="Times New Roman"/>
          <w:sz w:val="20"/>
          <w:szCs w:val="20"/>
        </w:rPr>
        <w:t>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4E04" w:rsidRPr="00374E04" w:rsidTr="008234C4">
        <w:tc>
          <w:tcPr>
            <w:tcW w:w="1355"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TİO223</w:t>
            </w:r>
          </w:p>
        </w:tc>
        <w:tc>
          <w:tcPr>
            <w:tcW w:w="5478"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Turizmde Rehberlik</w:t>
            </w:r>
          </w:p>
        </w:tc>
        <w:tc>
          <w:tcPr>
            <w:tcW w:w="660"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S</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c>
          <w:tcPr>
            <w:tcW w:w="674"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67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0</w:t>
            </w:r>
          </w:p>
        </w:tc>
        <w:tc>
          <w:tcPr>
            <w:tcW w:w="943" w:type="dxa"/>
          </w:tcPr>
          <w:p w:rsidR="00374E04" w:rsidRPr="00374E04" w:rsidRDefault="00374E04" w:rsidP="008234C4">
            <w:pPr>
              <w:jc w:val="center"/>
              <w:rPr>
                <w:rFonts w:ascii="Times New Roman" w:hAnsi="Times New Roman" w:cs="Times New Roman"/>
                <w:b/>
                <w:sz w:val="20"/>
                <w:szCs w:val="20"/>
              </w:rPr>
            </w:pPr>
            <w:r w:rsidRPr="00374E04">
              <w:rPr>
                <w:rFonts w:ascii="Times New Roman" w:hAnsi="Times New Roman" w:cs="Times New Roman"/>
                <w:b/>
                <w:sz w:val="20"/>
                <w:szCs w:val="20"/>
              </w:rPr>
              <w:t>3</w:t>
            </w:r>
          </w:p>
        </w:tc>
      </w:tr>
    </w:tbl>
    <w:p w:rsidR="00374E04" w:rsidRDefault="00374E04" w:rsidP="00374E04">
      <w:pPr>
        <w:spacing w:after="0" w:line="240" w:lineRule="auto"/>
        <w:jc w:val="both"/>
        <w:rPr>
          <w:rFonts w:ascii="Times New Roman" w:hAnsi="Times New Roman" w:cs="Times New Roman"/>
          <w:sz w:val="20"/>
          <w:szCs w:val="20"/>
        </w:rPr>
      </w:pPr>
      <w:r w:rsidRPr="007E6B1B">
        <w:rPr>
          <w:rFonts w:ascii="Times New Roman" w:eastAsia="Times New Roman" w:hAnsi="Times New Roman" w:cs="Times New Roman"/>
          <w:sz w:val="20"/>
          <w:szCs w:val="20"/>
          <w:lang w:eastAsia="tr-TR"/>
        </w:rPr>
        <w:t>Turizmde rehberlik kavramı, önemi ve uygulamaları. Turist rehberliği mesleğini tanımı ve amaçları, sektördeki rolü, tarihsel gelişimi, Dünyada ve Türkiye’de rehberlik mesleği, Rehberlik eğitimi, önemi, Rehberlerin Kurum ve kuruluşlarla ilişkileri, Tur yönetimi ve Tur guruplarını özellikleri, Tur guruplarının tanımanın kazanımları, Tur ile ilgili işlemler ve evraklar, Turlarda çıkabilecek so</w:t>
      </w:r>
      <w:r w:rsidR="00236B7F" w:rsidRPr="007E6B1B">
        <w:rPr>
          <w:rFonts w:ascii="Times New Roman" w:eastAsia="Times New Roman" w:hAnsi="Times New Roman" w:cs="Times New Roman"/>
          <w:sz w:val="20"/>
          <w:szCs w:val="20"/>
          <w:lang w:eastAsia="tr-TR"/>
        </w:rPr>
        <w:t>runlar ve çözümleri, araştırma k</w:t>
      </w:r>
      <w:r w:rsidRPr="007E6B1B">
        <w:rPr>
          <w:rFonts w:ascii="Times New Roman" w:eastAsia="Times New Roman" w:hAnsi="Times New Roman" w:cs="Times New Roman"/>
          <w:sz w:val="20"/>
          <w:szCs w:val="20"/>
          <w:lang w:eastAsia="tr-TR"/>
        </w:rPr>
        <w:t>onuları</w:t>
      </w:r>
      <w:r w:rsidR="00236B7F" w:rsidRPr="007E6B1B">
        <w:rPr>
          <w:rFonts w:ascii="Times New Roman" w:hAnsi="Times New Roman" w:cs="Times New Roman"/>
          <w:sz w:val="20"/>
          <w:szCs w:val="20"/>
        </w:rPr>
        <w:t xml:space="preserve"> işlenecektir.</w:t>
      </w:r>
    </w:p>
    <w:p w:rsidR="00CD3A2D" w:rsidRDefault="00CD3A2D" w:rsidP="00374E04">
      <w:pPr>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744F1" w:rsidRPr="00B744F1" w:rsidTr="008234C4">
        <w:trPr>
          <w:trHeight w:val="58"/>
        </w:trPr>
        <w:tc>
          <w:tcPr>
            <w:tcW w:w="1355"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TİO225</w:t>
            </w:r>
          </w:p>
        </w:tc>
        <w:tc>
          <w:tcPr>
            <w:tcW w:w="5478"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Turizmde Yeni Yaklaşımlar</w:t>
            </w:r>
          </w:p>
        </w:tc>
        <w:tc>
          <w:tcPr>
            <w:tcW w:w="660"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S</w:t>
            </w:r>
          </w:p>
        </w:tc>
        <w:tc>
          <w:tcPr>
            <w:tcW w:w="67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3</w:t>
            </w:r>
          </w:p>
        </w:tc>
        <w:tc>
          <w:tcPr>
            <w:tcW w:w="674"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0</w:t>
            </w:r>
          </w:p>
        </w:tc>
        <w:tc>
          <w:tcPr>
            <w:tcW w:w="67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0</w:t>
            </w:r>
          </w:p>
        </w:tc>
        <w:tc>
          <w:tcPr>
            <w:tcW w:w="943" w:type="dxa"/>
          </w:tcPr>
          <w:p w:rsidR="00B744F1" w:rsidRPr="00B744F1" w:rsidRDefault="00B744F1" w:rsidP="008234C4">
            <w:pPr>
              <w:jc w:val="center"/>
              <w:rPr>
                <w:rFonts w:ascii="Times New Roman" w:hAnsi="Times New Roman" w:cs="Times New Roman"/>
                <w:b/>
                <w:sz w:val="20"/>
                <w:szCs w:val="20"/>
              </w:rPr>
            </w:pPr>
            <w:r w:rsidRPr="00B744F1">
              <w:rPr>
                <w:rFonts w:ascii="Times New Roman" w:hAnsi="Times New Roman" w:cs="Times New Roman"/>
                <w:b/>
                <w:sz w:val="20"/>
                <w:szCs w:val="20"/>
              </w:rPr>
              <w:t>3</w:t>
            </w:r>
          </w:p>
        </w:tc>
      </w:tr>
    </w:tbl>
    <w:p w:rsidR="00703E99" w:rsidRDefault="00236B7F" w:rsidP="00236B7F">
      <w:pPr>
        <w:tabs>
          <w:tab w:val="left" w:pos="3624"/>
        </w:tabs>
        <w:jc w:val="both"/>
        <w:rPr>
          <w:rFonts w:ascii="Times New Roman" w:hAnsi="Times New Roman" w:cs="Times New Roman"/>
          <w:sz w:val="20"/>
          <w:szCs w:val="20"/>
        </w:rPr>
      </w:pPr>
      <w:r>
        <w:rPr>
          <w:rFonts w:ascii="Times New Roman" w:hAnsi="Times New Roman" w:cs="Times New Roman"/>
          <w:sz w:val="20"/>
          <w:szCs w:val="20"/>
        </w:rPr>
        <w:t>Turizmde d</w:t>
      </w:r>
      <w:r w:rsidR="00B744F1" w:rsidRPr="00B744F1">
        <w:rPr>
          <w:rFonts w:ascii="Times New Roman" w:hAnsi="Times New Roman" w:cs="Times New Roman"/>
          <w:sz w:val="20"/>
          <w:szCs w:val="20"/>
        </w:rPr>
        <w:t>eğişen rekabet ortamı. rekabet üstünlüğü ve modelleri. yenilik ve yenilik yönetimi. yenilik çeşitleri. yeniliğin stratejik önemi. yenilik stratejileri. yenilik ve etkileri. yenilik sürecinde biliş</w:t>
      </w:r>
      <w:r>
        <w:rPr>
          <w:rFonts w:ascii="Times New Roman" w:hAnsi="Times New Roman" w:cs="Times New Roman"/>
          <w:sz w:val="20"/>
          <w:szCs w:val="20"/>
        </w:rPr>
        <w:t>im teknolojileri ve önemi. biliş</w:t>
      </w:r>
      <w:r w:rsidR="00B744F1" w:rsidRPr="00B744F1">
        <w:rPr>
          <w:rFonts w:ascii="Times New Roman" w:hAnsi="Times New Roman" w:cs="Times New Roman"/>
          <w:sz w:val="20"/>
          <w:szCs w:val="20"/>
        </w:rPr>
        <w:t>im teknolojilerinin yenilik faaliyetlerinde kullanımı. toplam kalite yönetimi ve yenilik. kalite fonksiyon göçerimi ve stage-gate yaklaşımı. yenilik ve ar</w:t>
      </w:r>
      <w:r>
        <w:rPr>
          <w:rFonts w:ascii="Times New Roman" w:hAnsi="Times New Roman" w:cs="Times New Roman"/>
          <w:sz w:val="20"/>
          <w:szCs w:val="20"/>
        </w:rPr>
        <w:t>aştırma geliştirme uygulamaları işlenecektir.</w:t>
      </w:r>
    </w:p>
    <w:p w:rsidR="00236B7F" w:rsidRDefault="00236B7F" w:rsidP="00236B7F">
      <w:pPr>
        <w:jc w:val="center"/>
        <w:rPr>
          <w:rFonts w:ascii="Times New Roman" w:hAnsi="Times New Roman" w:cs="Times New Roman"/>
          <w:sz w:val="20"/>
          <w:szCs w:val="20"/>
        </w:rPr>
      </w:pPr>
      <w:r>
        <w:rPr>
          <w:rFonts w:ascii="Times New Roman" w:hAnsi="Times New Roman" w:cs="Times New Roman"/>
          <w:b/>
          <w:sz w:val="20"/>
          <w:szCs w:val="20"/>
        </w:rPr>
        <w:lastRenderedPageBreak/>
        <w:t>II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(ÜÇÜNCÜ SINIF-GÜZ DÖNEMİ) – 5.YARIYIL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36B7F" w:rsidRPr="007039EE" w:rsidTr="008234C4">
        <w:tc>
          <w:tcPr>
            <w:tcW w:w="1355" w:type="dxa"/>
          </w:tcPr>
          <w:p w:rsidR="00236B7F"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236B7F" w:rsidRPr="007039EE" w:rsidRDefault="00236B7F" w:rsidP="008234C4">
            <w:pPr>
              <w:jc w:val="center"/>
              <w:rPr>
                <w:rFonts w:ascii="Times New Roman" w:hAnsi="Times New Roman" w:cs="Times New Roman"/>
                <w:b/>
                <w:sz w:val="20"/>
                <w:szCs w:val="20"/>
              </w:rPr>
            </w:pPr>
          </w:p>
        </w:tc>
        <w:tc>
          <w:tcPr>
            <w:tcW w:w="5478"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236B7F" w:rsidRPr="007039EE" w:rsidRDefault="00236B7F" w:rsidP="008234C4">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236B7F" w:rsidRPr="007039EE" w:rsidRDefault="00236B7F" w:rsidP="008234C4">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236B7F" w:rsidTr="008234C4">
        <w:tc>
          <w:tcPr>
            <w:tcW w:w="1355"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TİO301</w:t>
            </w:r>
          </w:p>
        </w:tc>
        <w:tc>
          <w:tcPr>
            <w:tcW w:w="5478"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Kat Hizmetleri Yönetimi</w:t>
            </w:r>
          </w:p>
        </w:tc>
        <w:tc>
          <w:tcPr>
            <w:tcW w:w="660"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Z</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3</w:t>
            </w:r>
          </w:p>
        </w:tc>
        <w:tc>
          <w:tcPr>
            <w:tcW w:w="674"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94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r>
    </w:tbl>
    <w:p w:rsidR="00236B7F" w:rsidRDefault="00707C1E" w:rsidP="00236B7F">
      <w:pPr>
        <w:spacing w:after="0" w:line="240" w:lineRule="auto"/>
        <w:jc w:val="both"/>
        <w:textAlignment w:val="baseline"/>
        <w:rPr>
          <w:rFonts w:ascii="Times New Roman" w:eastAsia="Times New Roman" w:hAnsi="Times New Roman" w:cs="Times New Roman"/>
          <w:color w:val="000000"/>
          <w:sz w:val="20"/>
          <w:szCs w:val="20"/>
          <w:lang w:eastAsia="tr-TR"/>
        </w:rPr>
      </w:pPr>
      <w:r w:rsidRPr="00707C1E">
        <w:rPr>
          <w:rFonts w:ascii="Times New Roman" w:eastAsia="Times New Roman" w:hAnsi="Times New Roman" w:cs="Times New Roman"/>
          <w:color w:val="000000"/>
          <w:sz w:val="20"/>
          <w:szCs w:val="20"/>
          <w:lang w:eastAsia="tr-TR"/>
        </w:rPr>
        <w:t>Kat hizmetleri bölümünün konaklama işletmelerindeki yeri ve önemi, kat hizmetlerinde mesleki ahlak kuralları, kat hizmetleri hijyeni ve önemi, kat hizmetleri bölümünde bulunması gereken araçlar, kat hizmetleri bölümünde bulunması gereken gereçler, temizlik araç ve gereçlerinin kullanımından sonra kaldırılması ve muhafazası, kat arabası (trolley) kullanımı ve hazırlanması, temizlik metotları (toz alma, paspaslama, ovma, silme, vakumlama, yıkama, durulama, kurulama, şampuanlama, kuru temizleme, cilalama, parlatma), temizlik uygulamaları (çöp kovası, pencere ve aynalar, ahşap alanlar, havalandırma üniteleri, minibarlar, tv setleri, telefon, aydınlatma araçları), yatak yapımı, ilave yatak ve bebek yatağı hazırlanması, banyo temizliği,</w:t>
      </w:r>
      <w:r>
        <w:rPr>
          <w:rFonts w:ascii="Times New Roman" w:eastAsia="Times New Roman" w:hAnsi="Times New Roman" w:cs="Times New Roman"/>
          <w:color w:val="000000"/>
          <w:sz w:val="20"/>
          <w:szCs w:val="20"/>
          <w:lang w:eastAsia="tr-TR"/>
        </w:rPr>
        <w:t xml:space="preserve"> konuk odalarının temizlenmesi konuları ele alınacaktır.</w:t>
      </w:r>
    </w:p>
    <w:p w:rsidR="006C4674" w:rsidRPr="00236B7F" w:rsidRDefault="006C4674" w:rsidP="00236B7F">
      <w:pPr>
        <w:spacing w:after="0" w:line="240" w:lineRule="auto"/>
        <w:jc w:val="both"/>
        <w:textAlignment w:val="baseline"/>
        <w:rPr>
          <w:rFonts w:ascii="Times New Roman" w:eastAsia="Times New Roman" w:hAnsi="Times New Roman" w:cs="Times New Roman"/>
          <w:color w:val="444444"/>
          <w:sz w:val="20"/>
          <w:szCs w:val="20"/>
          <w:lang w:eastAsia="tr-TR"/>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36B7F" w:rsidRPr="00236B7F" w:rsidTr="008234C4">
        <w:tc>
          <w:tcPr>
            <w:tcW w:w="1355"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TİO321</w:t>
            </w:r>
          </w:p>
        </w:tc>
        <w:tc>
          <w:tcPr>
            <w:tcW w:w="5478"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Bilimsel Araştırma Yöntemleri</w:t>
            </w:r>
          </w:p>
        </w:tc>
        <w:tc>
          <w:tcPr>
            <w:tcW w:w="660"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Z</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c>
          <w:tcPr>
            <w:tcW w:w="674"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67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0</w:t>
            </w:r>
          </w:p>
        </w:tc>
        <w:tc>
          <w:tcPr>
            <w:tcW w:w="943" w:type="dxa"/>
          </w:tcPr>
          <w:p w:rsidR="00236B7F" w:rsidRPr="00236B7F" w:rsidRDefault="00236B7F" w:rsidP="008234C4">
            <w:pPr>
              <w:jc w:val="center"/>
              <w:rPr>
                <w:rFonts w:ascii="Times New Roman" w:hAnsi="Times New Roman" w:cs="Times New Roman"/>
                <w:b/>
                <w:sz w:val="20"/>
                <w:szCs w:val="20"/>
              </w:rPr>
            </w:pPr>
            <w:r w:rsidRPr="00236B7F">
              <w:rPr>
                <w:rFonts w:ascii="Times New Roman" w:hAnsi="Times New Roman" w:cs="Times New Roman"/>
                <w:b/>
                <w:sz w:val="20"/>
                <w:szCs w:val="20"/>
              </w:rPr>
              <w:t>4</w:t>
            </w:r>
          </w:p>
        </w:tc>
      </w:tr>
    </w:tbl>
    <w:p w:rsidR="008F4A2B" w:rsidRDefault="00C317AD" w:rsidP="00236B7F">
      <w:pPr>
        <w:tabs>
          <w:tab w:val="left" w:pos="3684"/>
        </w:tabs>
        <w:jc w:val="both"/>
        <w:rPr>
          <w:rFonts w:ascii="Times New Roman" w:hAnsi="Times New Roman" w:cs="Times New Roman"/>
          <w:sz w:val="20"/>
          <w:szCs w:val="20"/>
        </w:rPr>
      </w:pPr>
      <w:r w:rsidRPr="00C317AD">
        <w:rPr>
          <w:rFonts w:ascii="Times New Roman" w:hAnsi="Times New Roman" w:cs="Times New Roman"/>
          <w:sz w:val="20"/>
          <w:szCs w:val="20"/>
        </w:rPr>
        <w:t>Bilim ve temel kavramlar (olgu, bilgi, mutlak, doğru, yanlış, evrensel bilgi v.b.),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w:t>
      </w:r>
      <w:r>
        <w:rPr>
          <w:rFonts w:ascii="Times New Roman" w:hAnsi="Times New Roman" w:cs="Times New Roman"/>
          <w:sz w:val="20"/>
          <w:szCs w:val="20"/>
        </w:rPr>
        <w:t xml:space="preserve">rumlanması ve raporlaştırılması konuları işlenecektir. </w:t>
      </w:r>
      <w:r w:rsidRPr="00C317AD">
        <w:rPr>
          <w:rFonts w:ascii="Times New Roman" w:hAnsi="Times New Roman" w:cs="Times New Roman"/>
          <w:sz w:val="20"/>
          <w:szCs w:val="20"/>
        </w:rPr>
        <w:t>Öğrencilerin araştırma yöntem ve teknikleri hakkında temel teorik bilgiler edinmesi ve bu bilgileri uygulamaya aktarabilmesi amaçlanmaktadır.</w:t>
      </w:r>
      <w:r>
        <w:rPr>
          <w:rFonts w:ascii="Times New Roman" w:hAnsi="Times New Roman" w:cs="Times New Roman"/>
          <w:sz w:val="20"/>
          <w:szCs w:val="20"/>
        </w:rPr>
        <w:t xml:space="preserve"> Turizm alanında uygulanan bilimsel araştırma metotları ile sosyal bilimlerdeki uygulamalar ile ilgili bilgiler verilecektir.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8F4A2B" w:rsidRPr="008F4A2B" w:rsidTr="008234C4">
        <w:tc>
          <w:tcPr>
            <w:tcW w:w="1355"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TİO313</w:t>
            </w:r>
          </w:p>
        </w:tc>
        <w:tc>
          <w:tcPr>
            <w:tcW w:w="5478"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Mesleki Yabancı Dil - III</w:t>
            </w:r>
          </w:p>
        </w:tc>
        <w:tc>
          <w:tcPr>
            <w:tcW w:w="660"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Z</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4</w:t>
            </w:r>
          </w:p>
        </w:tc>
        <w:tc>
          <w:tcPr>
            <w:tcW w:w="674"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94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6</w:t>
            </w:r>
          </w:p>
        </w:tc>
      </w:tr>
    </w:tbl>
    <w:p w:rsidR="008F4A2B" w:rsidRPr="008F4A2B" w:rsidRDefault="008F4A2B" w:rsidP="008F4A2B">
      <w:pPr>
        <w:jc w:val="both"/>
        <w:rPr>
          <w:rFonts w:ascii="Times New Roman" w:hAnsi="Times New Roman" w:cs="Times New Roman"/>
          <w:sz w:val="20"/>
          <w:szCs w:val="20"/>
        </w:rPr>
      </w:pPr>
      <w:r w:rsidRPr="008F4A2B">
        <w:rPr>
          <w:rFonts w:ascii="Times New Roman" w:hAnsi="Times New Roman" w:cs="Times New Roman"/>
          <w:sz w:val="20"/>
          <w:szCs w:val="20"/>
        </w:rPr>
        <w:t>Kişisel rapor yazımı, İş başvurusu, Müşteri mektubu, Yöneticiye yönelik mektup yazımı, İş arkadaşına mektup yazımı, Faks yazma, Mesaj hazırlama, Rapor yazma, Broşür hazırlama, Kamu uyarıları yazma, İş başvurusu için e- mail yazma, Olay raporu hazırlama, Örnek o</w:t>
      </w:r>
      <w:r>
        <w:rPr>
          <w:rFonts w:ascii="Times New Roman" w:hAnsi="Times New Roman" w:cs="Times New Roman"/>
          <w:sz w:val="20"/>
          <w:szCs w:val="20"/>
        </w:rPr>
        <w:t>lay İncelemesi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8F4A2B" w:rsidRPr="008F4A2B" w:rsidTr="008234C4">
        <w:trPr>
          <w:trHeight w:val="232"/>
        </w:trPr>
        <w:tc>
          <w:tcPr>
            <w:tcW w:w="1355" w:type="dxa"/>
          </w:tcPr>
          <w:p w:rsidR="008F4A2B" w:rsidRPr="008F4A2B" w:rsidRDefault="004675B6" w:rsidP="008234C4">
            <w:pPr>
              <w:jc w:val="center"/>
              <w:rPr>
                <w:rFonts w:ascii="Times New Roman" w:hAnsi="Times New Roman" w:cs="Times New Roman"/>
                <w:b/>
                <w:sz w:val="20"/>
                <w:szCs w:val="20"/>
              </w:rPr>
            </w:pPr>
            <w:r>
              <w:rPr>
                <w:rFonts w:ascii="Times New Roman" w:hAnsi="Times New Roman" w:cs="Times New Roman"/>
                <w:b/>
                <w:sz w:val="20"/>
                <w:szCs w:val="20"/>
              </w:rPr>
              <w:t>TİO303</w:t>
            </w:r>
          </w:p>
        </w:tc>
        <w:tc>
          <w:tcPr>
            <w:tcW w:w="5478" w:type="dxa"/>
          </w:tcPr>
          <w:p w:rsidR="008F4A2B" w:rsidRPr="00A448F4" w:rsidRDefault="00A448F4" w:rsidP="008234C4">
            <w:pPr>
              <w:jc w:val="center"/>
              <w:rPr>
                <w:rFonts w:ascii="Times New Roman" w:hAnsi="Times New Roman" w:cs="Times New Roman"/>
                <w:b/>
                <w:sz w:val="20"/>
                <w:szCs w:val="20"/>
              </w:rPr>
            </w:pPr>
            <w:r w:rsidRPr="00A448F4">
              <w:rPr>
                <w:rFonts w:ascii="Times New Roman" w:hAnsi="Times New Roman" w:cs="Times New Roman"/>
                <w:b/>
                <w:sz w:val="20"/>
                <w:szCs w:val="20"/>
              </w:rPr>
              <w:t>Turizm İşletmelerinde İnsan Kaynakları Yönetimi</w:t>
            </w:r>
          </w:p>
        </w:tc>
        <w:tc>
          <w:tcPr>
            <w:tcW w:w="660"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S</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3</w:t>
            </w:r>
          </w:p>
        </w:tc>
        <w:tc>
          <w:tcPr>
            <w:tcW w:w="674"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67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0</w:t>
            </w:r>
          </w:p>
        </w:tc>
        <w:tc>
          <w:tcPr>
            <w:tcW w:w="943" w:type="dxa"/>
          </w:tcPr>
          <w:p w:rsidR="008F4A2B" w:rsidRPr="008F4A2B" w:rsidRDefault="008F4A2B" w:rsidP="008234C4">
            <w:pPr>
              <w:jc w:val="center"/>
              <w:rPr>
                <w:rFonts w:ascii="Times New Roman" w:hAnsi="Times New Roman" w:cs="Times New Roman"/>
                <w:b/>
                <w:sz w:val="20"/>
                <w:szCs w:val="20"/>
              </w:rPr>
            </w:pPr>
            <w:r w:rsidRPr="008F4A2B">
              <w:rPr>
                <w:rFonts w:ascii="Times New Roman" w:hAnsi="Times New Roman" w:cs="Times New Roman"/>
                <w:b/>
                <w:sz w:val="20"/>
                <w:szCs w:val="20"/>
              </w:rPr>
              <w:t>4</w:t>
            </w:r>
          </w:p>
        </w:tc>
      </w:tr>
    </w:tbl>
    <w:p w:rsidR="008F4A2B" w:rsidRPr="008F4A2B" w:rsidRDefault="00A448F4" w:rsidP="008F4A2B">
      <w:pPr>
        <w:jc w:val="both"/>
        <w:rPr>
          <w:rFonts w:ascii="Times New Roman" w:hAnsi="Times New Roman" w:cs="Times New Roman"/>
          <w:sz w:val="20"/>
          <w:szCs w:val="20"/>
        </w:rPr>
      </w:pPr>
      <w:r w:rsidRPr="00A448F4">
        <w:rPr>
          <w:rFonts w:ascii="Times New Roman" w:hAnsi="Times New Roman" w:cs="Times New Roman"/>
          <w:sz w:val="20"/>
          <w:szCs w:val="20"/>
        </w:rPr>
        <w:t xml:space="preserve">İnsan kaynakları yönetiminin tanımı, personel yönetiminden insan kaynakları yönetimine geçiş, </w:t>
      </w:r>
      <w:r>
        <w:rPr>
          <w:rFonts w:ascii="Times New Roman" w:hAnsi="Times New Roman" w:cs="Times New Roman"/>
          <w:sz w:val="20"/>
          <w:szCs w:val="20"/>
        </w:rPr>
        <w:t xml:space="preserve">turizmde </w:t>
      </w:r>
      <w:r w:rsidRPr="00A448F4">
        <w:rPr>
          <w:rFonts w:ascii="Times New Roman" w:hAnsi="Times New Roman" w:cs="Times New Roman"/>
          <w:sz w:val="20"/>
          <w:szCs w:val="20"/>
        </w:rPr>
        <w:t xml:space="preserve">insan kaynakları bölümünün örgütlenmesi, insan kaynakları yönetiminin temel ilkeleri, insan kaynakları planlaması, iş analizi ve iş tanımı, işgören bulma ve seçme, insan kaynaklarının eğitimi, kariyer planlama ve geliştirme, performans değerleme, iş değerlemesi, ücret yönetimi, işgören devir hızı, </w:t>
      </w:r>
      <w:r>
        <w:rPr>
          <w:rFonts w:ascii="Times New Roman" w:hAnsi="Times New Roman" w:cs="Times New Roman"/>
          <w:sz w:val="20"/>
          <w:szCs w:val="20"/>
        </w:rPr>
        <w:t xml:space="preserve">turizmde </w:t>
      </w:r>
      <w:r w:rsidRPr="00A448F4">
        <w:rPr>
          <w:rFonts w:ascii="Times New Roman" w:hAnsi="Times New Roman" w:cs="Times New Roman"/>
          <w:sz w:val="20"/>
          <w:szCs w:val="20"/>
        </w:rPr>
        <w:t>işgören sağlığı gibi konular örneklerle anlatılmaktadır.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224ACE" w:rsidRPr="00224ACE" w:rsidTr="008234C4">
        <w:tc>
          <w:tcPr>
            <w:tcW w:w="1355"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TİO307</w:t>
            </w:r>
          </w:p>
        </w:tc>
        <w:tc>
          <w:tcPr>
            <w:tcW w:w="5478"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Turizm İşletmelerinde Proje Yönetimi</w:t>
            </w:r>
          </w:p>
        </w:tc>
        <w:tc>
          <w:tcPr>
            <w:tcW w:w="660"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S</w:t>
            </w:r>
          </w:p>
        </w:tc>
        <w:tc>
          <w:tcPr>
            <w:tcW w:w="67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3</w:t>
            </w:r>
          </w:p>
        </w:tc>
        <w:tc>
          <w:tcPr>
            <w:tcW w:w="674"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0</w:t>
            </w:r>
          </w:p>
        </w:tc>
        <w:tc>
          <w:tcPr>
            <w:tcW w:w="67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0</w:t>
            </w:r>
          </w:p>
        </w:tc>
        <w:tc>
          <w:tcPr>
            <w:tcW w:w="943" w:type="dxa"/>
          </w:tcPr>
          <w:p w:rsidR="00224ACE" w:rsidRPr="00224ACE" w:rsidRDefault="00224ACE" w:rsidP="008234C4">
            <w:pPr>
              <w:jc w:val="center"/>
              <w:rPr>
                <w:rFonts w:ascii="Times New Roman" w:hAnsi="Times New Roman" w:cs="Times New Roman"/>
                <w:b/>
                <w:sz w:val="20"/>
                <w:szCs w:val="20"/>
              </w:rPr>
            </w:pPr>
            <w:r w:rsidRPr="00224ACE">
              <w:rPr>
                <w:rFonts w:ascii="Times New Roman" w:hAnsi="Times New Roman" w:cs="Times New Roman"/>
                <w:b/>
                <w:sz w:val="20"/>
                <w:szCs w:val="20"/>
              </w:rPr>
              <w:t>4</w:t>
            </w:r>
          </w:p>
        </w:tc>
      </w:tr>
    </w:tbl>
    <w:p w:rsidR="0014687E" w:rsidRDefault="00224ACE" w:rsidP="00224ACE">
      <w:pPr>
        <w:jc w:val="both"/>
        <w:rPr>
          <w:rFonts w:ascii="Times New Roman" w:hAnsi="Times New Roman" w:cs="Times New Roman"/>
          <w:sz w:val="20"/>
          <w:szCs w:val="20"/>
        </w:rPr>
      </w:pPr>
      <w:r w:rsidRPr="00224ACE">
        <w:rPr>
          <w:rFonts w:ascii="Times New Roman" w:hAnsi="Times New Roman" w:cs="Times New Roman"/>
          <w:sz w:val="20"/>
          <w:szCs w:val="20"/>
        </w:rPr>
        <w:t xml:space="preserve">Niceliksel karar verme araçları olarak modelleme kavramları ve işlem araştırma tekniklerine giriş. Doğrusal programlama, ikilik, duyarlılık analizi, ulaşım ve görev atama problemleri, network modelleri ve hizmet sektöründen örnek olaylar. Kuyruk yöntemi ve simülasyon. Turizm politikası, turistik merkezlerin tanıtımının yapılması, kültür turizmi, </w:t>
      </w:r>
      <w:r>
        <w:rPr>
          <w:rFonts w:ascii="Times New Roman" w:hAnsi="Times New Roman" w:cs="Times New Roman"/>
          <w:sz w:val="20"/>
          <w:szCs w:val="20"/>
        </w:rPr>
        <w:t>turizm işletmelerinin</w:t>
      </w:r>
      <w:r w:rsidRPr="00224ACE">
        <w:rPr>
          <w:rFonts w:ascii="Times New Roman" w:hAnsi="Times New Roman" w:cs="Times New Roman"/>
          <w:sz w:val="20"/>
          <w:szCs w:val="20"/>
        </w:rPr>
        <w:t xml:space="preserve"> faaliyetleri, turizmde tüketici tercihleri; turizmde kültürlerarası sözlü olmayan iletişim ve diğer ilgili konular gibi ilgi alanlar</w:t>
      </w:r>
      <w:r>
        <w:rPr>
          <w:rFonts w:ascii="Times New Roman" w:hAnsi="Times New Roman" w:cs="Times New Roman"/>
          <w:sz w:val="20"/>
          <w:szCs w:val="20"/>
        </w:rPr>
        <w:t>ında dönem projesi hazırlanması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TİO315</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Almanca - 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B744F1" w:rsidRDefault="0014687E" w:rsidP="0014687E">
      <w:pPr>
        <w:jc w:val="both"/>
        <w:rPr>
          <w:rFonts w:ascii="Times New Roman" w:hAnsi="Times New Roman" w:cs="Times New Roman"/>
          <w:sz w:val="20"/>
          <w:szCs w:val="20"/>
        </w:rPr>
      </w:pPr>
      <w:r>
        <w:rPr>
          <w:rFonts w:ascii="Times New Roman" w:hAnsi="Times New Roman" w:cs="Times New Roman"/>
          <w:sz w:val="20"/>
          <w:szCs w:val="20"/>
        </w:rPr>
        <w:t>Almanca temel gramer bilgileri, zamanlar ve gramer yapıları hakkında bilgiler verilecektir.</w:t>
      </w:r>
      <w:r w:rsidRPr="0014687E">
        <w:rPr>
          <w:rFonts w:ascii="Times New Roman" w:hAnsi="Times New Roman" w:cs="Times New Roman"/>
          <w:color w:val="000000"/>
          <w:sz w:val="20"/>
          <w:szCs w:val="20"/>
        </w:rPr>
        <w:t xml:space="preserve"> </w:t>
      </w:r>
      <w:r w:rsidRPr="0014687E">
        <w:rPr>
          <w:rFonts w:ascii="Times New Roman" w:hAnsi="Times New Roman" w:cs="Times New Roman"/>
          <w:sz w:val="20"/>
          <w:szCs w:val="20"/>
        </w:rPr>
        <w:t xml:space="preserve">Bu ders öğrencilerin daha sonraki öğrenim ve iş hayatlarında kendilerine gerekli olacak temel Almancayı öğretmeyi amaçlar. Yapılan eğitimle </w:t>
      </w:r>
      <w:r>
        <w:rPr>
          <w:rFonts w:ascii="Times New Roman" w:hAnsi="Times New Roman" w:cs="Times New Roman"/>
          <w:sz w:val="20"/>
          <w:szCs w:val="20"/>
        </w:rPr>
        <w:t xml:space="preserve">ilk dönem temel gramer bilgileri ve daha sonra </w:t>
      </w:r>
      <w:r w:rsidRPr="0014687E">
        <w:rPr>
          <w:rFonts w:ascii="Times New Roman" w:hAnsi="Times New Roman" w:cs="Times New Roman"/>
          <w:sz w:val="20"/>
          <w:szCs w:val="20"/>
        </w:rPr>
        <w:t xml:space="preserve">öğrencilerin özellikle turizm sektöründe ihtiyaç duyacakları </w:t>
      </w:r>
      <w:r>
        <w:rPr>
          <w:rFonts w:ascii="Times New Roman" w:hAnsi="Times New Roman" w:cs="Times New Roman"/>
          <w:sz w:val="20"/>
          <w:szCs w:val="20"/>
        </w:rPr>
        <w:t xml:space="preserve">Almanca </w:t>
      </w:r>
      <w:r w:rsidRPr="0014687E">
        <w:rPr>
          <w:rFonts w:ascii="Times New Roman" w:hAnsi="Times New Roman" w:cs="Times New Roman"/>
          <w:sz w:val="20"/>
          <w:szCs w:val="20"/>
        </w:rPr>
        <w:t>yabancı dil bilgisi kazandırılmaya çalışılır. Ders güz ve bahar yarıyıllarında okutulmak üzere 4 dönemdir. Ders dönemlik olmasına rağmen içerik bakımından birbirinin devamı niteliğindedir.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TİO317</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Uygarlık Tarihi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4687E" w:rsidRPr="007E6B1B" w:rsidRDefault="0014687E" w:rsidP="0014687E">
      <w:pPr>
        <w:spacing w:after="0" w:line="240" w:lineRule="auto"/>
        <w:jc w:val="both"/>
        <w:rPr>
          <w:rFonts w:ascii="Times New Roman" w:eastAsia="Times New Roman" w:hAnsi="Times New Roman" w:cs="Times New Roman"/>
          <w:b/>
          <w:sz w:val="20"/>
          <w:szCs w:val="20"/>
          <w:lang w:eastAsia="tr-TR"/>
        </w:rPr>
      </w:pPr>
      <w:r w:rsidRPr="007E6B1B">
        <w:rPr>
          <w:rFonts w:ascii="Times New Roman" w:eastAsia="Times New Roman" w:hAnsi="Times New Roman" w:cs="Times New Roman"/>
          <w:sz w:val="20"/>
          <w:szCs w:val="20"/>
          <w:lang w:eastAsia="tr-TR"/>
        </w:rPr>
        <w:t>Dersin tanıtımı: kapsamı, önemi, Anadolu uygarlık tarihine genel bir bakış; kronoloji ve terimler, Paleolitik Çağ: İnsanoğluna ilişkin en erken kanıtlar ve Afrika, Mağara resimleri ve Paleolitik Çağ sanatı; Paleolitik Çağ turizmi ve Avrupa örnekleri, Mezolitik Çağ, Neolitik Çağa genel bir bakış ve Akeramik Neolitik Çağ: Çayönü, Nevali Çori, Halan Çemi ve Göbeklitepe, Göbeklitepe’nin ülkemiz ve dünya kültür tarihi ve turizmindeki yeri ve önemi; Akeramik Neolitik Çağda ölü gömme gelenekleri, teknolojik gelişmeler, değiş-tokuş sistemi, Neolitik Çağ: Çatalhöyük; mimari ve duvar resimleri ve diğer eserler, Kalkolitik Çağ, kentleşme ve Güneydoğu Anadolu: Halaf, Obeyd ve Uruk kültürleri, Tunç Çağ genel özellikleri ve Troia, Hatti Uygarlığı ve Alacahöyük; Asur Ticaret Kolonileri Çağı ve Kültepe, Hitit tarihi ve sanatı ve başkent Hattuşaş konuları ele alınacaktır.</w:t>
      </w:r>
    </w:p>
    <w:p w:rsidR="0014687E" w:rsidRDefault="0014687E" w:rsidP="0014687E">
      <w:pPr>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4687E" w:rsidRPr="0014687E" w:rsidTr="008234C4">
        <w:tc>
          <w:tcPr>
            <w:tcW w:w="1355" w:type="dxa"/>
          </w:tcPr>
          <w:p w:rsidR="0014687E" w:rsidRPr="0014687E" w:rsidRDefault="0014687E" w:rsidP="008234C4">
            <w:pPr>
              <w:jc w:val="center"/>
              <w:rPr>
                <w:b/>
              </w:rPr>
            </w:pPr>
            <w:r w:rsidRPr="0014687E">
              <w:rPr>
                <w:rFonts w:ascii="Times New Roman" w:hAnsi="Times New Roman" w:cs="Times New Roman"/>
                <w:b/>
                <w:sz w:val="20"/>
                <w:szCs w:val="20"/>
              </w:rPr>
              <w:t>TİO323</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Gastronomi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4687E" w:rsidRDefault="0014687E" w:rsidP="0014687E">
      <w:pPr>
        <w:jc w:val="both"/>
        <w:rPr>
          <w:rFonts w:ascii="Times New Roman" w:hAnsi="Times New Roman" w:cs="Times New Roman"/>
          <w:sz w:val="20"/>
          <w:szCs w:val="20"/>
        </w:rPr>
      </w:pPr>
      <w:r>
        <w:rPr>
          <w:rFonts w:ascii="Times New Roman" w:hAnsi="Times New Roman" w:cs="Times New Roman"/>
          <w:sz w:val="20"/>
          <w:szCs w:val="20"/>
        </w:rPr>
        <w:t>Gastronomi kavramı ve içeriği, pr</w:t>
      </w:r>
      <w:r w:rsidRPr="0014687E">
        <w:rPr>
          <w:rFonts w:ascii="Times New Roman" w:hAnsi="Times New Roman" w:cs="Times New Roman"/>
          <w:sz w:val="20"/>
          <w:szCs w:val="20"/>
        </w:rPr>
        <w:t>ofesyonel işlemlerde kullanılan üretim teknikleri ve temel yiyecek ve içecek hazırlanışı. Belli başlı bilinen çeşitli dünya mutfaklarının özellikleri. Yemek yapımı ve profesyonel mutfak aletleri terminolojisi; yemek yapımında yeni teknolojiler. Laboratuvar saatleri ve saha gezileri. Yiyeceklerin kimyasal özellikleri, fiziksel özellikleri ve besleyici oluşumunun bilimsel olarak incelenmesi. Bir yemek çalışması olarak beslenme ve bunun vücut tarafından işletimi. Besleyici maddeler, temel fizyoloji, enzimler ve sindirim, yemek ve enerji. Besin zehirlenmesi, gıda muhafazası</w:t>
      </w:r>
      <w:r>
        <w:rPr>
          <w:rFonts w:ascii="Times New Roman" w:hAnsi="Times New Roman" w:cs="Times New Roman"/>
          <w:sz w:val="20"/>
          <w:szCs w:val="20"/>
        </w:rPr>
        <w:t>, katkı maddeleri ve etiketleme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7039EE" w:rsidTr="00A448F4">
        <w:tc>
          <w:tcPr>
            <w:tcW w:w="1355" w:type="dxa"/>
          </w:tcPr>
          <w:p w:rsidR="00A448F4"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lastRenderedPageBreak/>
              <w:t>Dersin Kodu</w:t>
            </w:r>
          </w:p>
          <w:p w:rsidR="00A448F4" w:rsidRPr="007039EE" w:rsidRDefault="00A448F4" w:rsidP="00372941">
            <w:pPr>
              <w:jc w:val="center"/>
              <w:rPr>
                <w:rFonts w:ascii="Times New Roman" w:hAnsi="Times New Roman" w:cs="Times New Roman"/>
                <w:b/>
                <w:sz w:val="20"/>
                <w:szCs w:val="20"/>
              </w:rPr>
            </w:pPr>
          </w:p>
        </w:tc>
        <w:tc>
          <w:tcPr>
            <w:tcW w:w="5478"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A448F4" w:rsidRPr="007039EE" w:rsidRDefault="00A448F4"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A448F4" w:rsidRPr="007039EE" w:rsidRDefault="00A448F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14687E" w:rsidRPr="0014687E" w:rsidTr="008234C4">
        <w:tc>
          <w:tcPr>
            <w:tcW w:w="1355" w:type="dxa"/>
          </w:tcPr>
          <w:p w:rsidR="0014687E" w:rsidRPr="0014687E" w:rsidRDefault="0014687E" w:rsidP="008234C4">
            <w:pPr>
              <w:jc w:val="center"/>
              <w:rPr>
                <w:b/>
              </w:rPr>
            </w:pPr>
            <w:r w:rsidRPr="0014687E">
              <w:rPr>
                <w:rFonts w:ascii="Times New Roman" w:hAnsi="Times New Roman" w:cs="Times New Roman"/>
                <w:b/>
                <w:sz w:val="20"/>
                <w:szCs w:val="20"/>
              </w:rPr>
              <w:t>TİO325</w:t>
            </w:r>
          </w:p>
        </w:tc>
        <w:tc>
          <w:tcPr>
            <w:tcW w:w="5478"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Arapça - I</w:t>
            </w:r>
          </w:p>
        </w:tc>
        <w:tc>
          <w:tcPr>
            <w:tcW w:w="660"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S</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3</w:t>
            </w:r>
          </w:p>
        </w:tc>
        <w:tc>
          <w:tcPr>
            <w:tcW w:w="674"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67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0</w:t>
            </w:r>
          </w:p>
        </w:tc>
        <w:tc>
          <w:tcPr>
            <w:tcW w:w="943" w:type="dxa"/>
          </w:tcPr>
          <w:p w:rsidR="0014687E" w:rsidRPr="0014687E" w:rsidRDefault="0014687E" w:rsidP="008234C4">
            <w:pPr>
              <w:jc w:val="center"/>
              <w:rPr>
                <w:rFonts w:ascii="Times New Roman" w:hAnsi="Times New Roman" w:cs="Times New Roman"/>
                <w:b/>
                <w:sz w:val="20"/>
                <w:szCs w:val="20"/>
              </w:rPr>
            </w:pPr>
            <w:r w:rsidRPr="0014687E">
              <w:rPr>
                <w:rFonts w:ascii="Times New Roman" w:hAnsi="Times New Roman" w:cs="Times New Roman"/>
                <w:b/>
                <w:sz w:val="20"/>
                <w:szCs w:val="20"/>
              </w:rPr>
              <w:t>4</w:t>
            </w:r>
          </w:p>
        </w:tc>
      </w:tr>
    </w:tbl>
    <w:p w:rsidR="0017641E" w:rsidRDefault="0014687E" w:rsidP="0017641E">
      <w:pPr>
        <w:spacing w:after="0" w:line="240" w:lineRule="auto"/>
        <w:jc w:val="both"/>
        <w:rPr>
          <w:rFonts w:ascii="Times New Roman" w:hAnsi="Times New Roman" w:cs="Times New Roman"/>
          <w:sz w:val="20"/>
          <w:szCs w:val="20"/>
        </w:rPr>
      </w:pPr>
      <w:r w:rsidRPr="0014687E">
        <w:rPr>
          <w:rFonts w:ascii="Times New Roman" w:hAnsi="Times New Roman" w:cs="Times New Roman"/>
          <w:sz w:val="20"/>
          <w:szCs w:val="20"/>
        </w:rPr>
        <w:t>Dersin amacı öğrencilerin, Arapça okuma yazma öğrenmelerini, basit cümleler kurarak kendilerini tanıtmalarını sağlamaktır.</w:t>
      </w:r>
      <w:r>
        <w:rPr>
          <w:rFonts w:ascii="Times New Roman" w:hAnsi="Times New Roman" w:cs="Times New Roman"/>
          <w:sz w:val="20"/>
          <w:szCs w:val="20"/>
        </w:rPr>
        <w:t xml:space="preserve"> Arapça temel gramer bilgisi ve alfabesi ile konulara giriş yapılacaktır.</w:t>
      </w:r>
      <w:r w:rsidRPr="0014687E">
        <w:t xml:space="preserve"> </w:t>
      </w:r>
      <w:r w:rsidRPr="0014687E">
        <w:rPr>
          <w:rFonts w:ascii="Times New Roman" w:hAnsi="Times New Roman" w:cs="Times New Roman"/>
          <w:sz w:val="20"/>
          <w:szCs w:val="20"/>
        </w:rPr>
        <w:t>Arap alfabesi ve harflerin telaffuzu</w:t>
      </w:r>
      <w:r>
        <w:rPr>
          <w:rFonts w:ascii="Times New Roman" w:hAnsi="Times New Roman" w:cs="Times New Roman"/>
          <w:sz w:val="20"/>
          <w:szCs w:val="20"/>
        </w:rPr>
        <w:t xml:space="preserve">, </w:t>
      </w:r>
      <w:r w:rsidRPr="0014687E">
        <w:rPr>
          <w:rFonts w:ascii="Times New Roman" w:hAnsi="Times New Roman" w:cs="Times New Roman"/>
          <w:sz w:val="20"/>
          <w:szCs w:val="20"/>
        </w:rPr>
        <w:t>Arapça okuma ve yazma (harekeler)</w:t>
      </w:r>
      <w:r w:rsidR="0017641E">
        <w:rPr>
          <w:rFonts w:ascii="Times New Roman" w:hAnsi="Times New Roman" w:cs="Times New Roman"/>
          <w:sz w:val="20"/>
          <w:szCs w:val="20"/>
        </w:rPr>
        <w:t xml:space="preserve">, </w:t>
      </w:r>
      <w:r w:rsidR="0017641E" w:rsidRPr="0017641E">
        <w:rPr>
          <w:rFonts w:ascii="Times New Roman" w:hAnsi="Times New Roman" w:cs="Times New Roman"/>
          <w:sz w:val="20"/>
          <w:szCs w:val="20"/>
        </w:rPr>
        <w:t>Arapça okuma ve yazma (sükun, şedde, tenvin, med)</w:t>
      </w:r>
      <w:r w:rsidR="0017641E">
        <w:rPr>
          <w:rFonts w:ascii="Times New Roman" w:hAnsi="Times New Roman" w:cs="Times New Roman"/>
          <w:sz w:val="20"/>
          <w:szCs w:val="20"/>
        </w:rPr>
        <w:t>.</w:t>
      </w:r>
      <w:r w:rsidR="0017641E" w:rsidRPr="0017641E">
        <w:t xml:space="preserve"> </w:t>
      </w:r>
      <w:r w:rsidR="0017641E" w:rsidRPr="0017641E">
        <w:rPr>
          <w:rFonts w:ascii="Times New Roman" w:hAnsi="Times New Roman" w:cs="Times New Roman"/>
          <w:sz w:val="20"/>
          <w:szCs w:val="20"/>
        </w:rPr>
        <w:t>Kameri ve Şemsi Harfler</w:t>
      </w:r>
      <w:r w:rsidR="0017641E">
        <w:rPr>
          <w:rFonts w:ascii="Times New Roman" w:hAnsi="Times New Roman" w:cs="Times New Roman"/>
          <w:sz w:val="20"/>
          <w:szCs w:val="20"/>
        </w:rPr>
        <w:t xml:space="preserve">. </w:t>
      </w:r>
      <w:r w:rsidR="0017641E" w:rsidRPr="0017641E">
        <w:rPr>
          <w:rFonts w:ascii="Times New Roman" w:hAnsi="Times New Roman" w:cs="Times New Roman"/>
          <w:sz w:val="20"/>
          <w:szCs w:val="20"/>
        </w:rPr>
        <w:t>Basit cümleler kurma</w:t>
      </w:r>
      <w:r w:rsidR="0017641E">
        <w:rPr>
          <w:rFonts w:ascii="Times New Roman" w:hAnsi="Times New Roman" w:cs="Times New Roman"/>
          <w:sz w:val="20"/>
          <w:szCs w:val="20"/>
        </w:rPr>
        <w:t xml:space="preserve">. </w:t>
      </w:r>
    </w:p>
    <w:p w:rsidR="0017641E" w:rsidRDefault="0017641E" w:rsidP="0017641E">
      <w:pPr>
        <w:spacing w:after="0"/>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7641E" w:rsidRPr="0017641E" w:rsidTr="008234C4">
        <w:tc>
          <w:tcPr>
            <w:tcW w:w="1355" w:type="dxa"/>
          </w:tcPr>
          <w:p w:rsidR="0017641E" w:rsidRPr="0017641E" w:rsidRDefault="0017641E" w:rsidP="0017641E">
            <w:pPr>
              <w:jc w:val="center"/>
              <w:rPr>
                <w:b/>
              </w:rPr>
            </w:pPr>
            <w:r w:rsidRPr="0017641E">
              <w:rPr>
                <w:rFonts w:ascii="Times New Roman" w:hAnsi="Times New Roman" w:cs="Times New Roman"/>
                <w:b/>
                <w:sz w:val="20"/>
                <w:szCs w:val="20"/>
              </w:rPr>
              <w:t>TİO327</w:t>
            </w:r>
          </w:p>
        </w:tc>
        <w:tc>
          <w:tcPr>
            <w:tcW w:w="5478"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Turizmde E-Ticaret</w:t>
            </w:r>
          </w:p>
        </w:tc>
        <w:tc>
          <w:tcPr>
            <w:tcW w:w="660"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S</w:t>
            </w:r>
          </w:p>
        </w:tc>
        <w:tc>
          <w:tcPr>
            <w:tcW w:w="67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3</w:t>
            </w:r>
          </w:p>
        </w:tc>
        <w:tc>
          <w:tcPr>
            <w:tcW w:w="674"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0</w:t>
            </w:r>
          </w:p>
        </w:tc>
        <w:tc>
          <w:tcPr>
            <w:tcW w:w="67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0</w:t>
            </w:r>
          </w:p>
        </w:tc>
        <w:tc>
          <w:tcPr>
            <w:tcW w:w="943" w:type="dxa"/>
          </w:tcPr>
          <w:p w:rsidR="0017641E" w:rsidRPr="0017641E" w:rsidRDefault="0017641E" w:rsidP="0017641E">
            <w:pPr>
              <w:jc w:val="center"/>
              <w:rPr>
                <w:rFonts w:ascii="Times New Roman" w:hAnsi="Times New Roman" w:cs="Times New Roman"/>
                <w:b/>
                <w:sz w:val="20"/>
                <w:szCs w:val="20"/>
              </w:rPr>
            </w:pPr>
            <w:r w:rsidRPr="0017641E">
              <w:rPr>
                <w:rFonts w:ascii="Times New Roman" w:hAnsi="Times New Roman" w:cs="Times New Roman"/>
                <w:b/>
                <w:sz w:val="20"/>
                <w:szCs w:val="20"/>
              </w:rPr>
              <w:t>4</w:t>
            </w:r>
          </w:p>
        </w:tc>
      </w:tr>
    </w:tbl>
    <w:p w:rsidR="003B1847" w:rsidRDefault="0017641E" w:rsidP="0017641E">
      <w:pPr>
        <w:spacing w:after="0"/>
        <w:jc w:val="both"/>
        <w:rPr>
          <w:rFonts w:ascii="Times New Roman" w:hAnsi="Times New Roman" w:cs="Times New Roman"/>
          <w:sz w:val="20"/>
          <w:szCs w:val="20"/>
        </w:rPr>
      </w:pPr>
      <w:r w:rsidRPr="0017641E">
        <w:rPr>
          <w:rFonts w:ascii="Times New Roman" w:hAnsi="Times New Roman" w:cs="Times New Roman"/>
          <w:sz w:val="20"/>
          <w:szCs w:val="20"/>
        </w:rPr>
        <w:t>Bu dersin amacı öğrencileri 21.yüzyılın en önemli becerilerinden olan E-ticareti anlama ve ona adapte olma yetkinliği ile donatmaktır.</w:t>
      </w:r>
      <w:r>
        <w:rPr>
          <w:rFonts w:ascii="Times New Roman" w:hAnsi="Times New Roman" w:cs="Times New Roman"/>
          <w:sz w:val="20"/>
          <w:szCs w:val="20"/>
        </w:rPr>
        <w:t xml:space="preserve"> </w:t>
      </w:r>
      <w:r w:rsidRPr="0017641E">
        <w:rPr>
          <w:rFonts w:ascii="Times New Roman" w:hAnsi="Times New Roman" w:cs="Times New Roman"/>
          <w:sz w:val="20"/>
          <w:szCs w:val="20"/>
        </w:rPr>
        <w:t xml:space="preserve">Yeni dijital ekonomi, bu yeni ekonominin iş çevresi üzerindeki etkileri, pazar değeri oluşturmanın yeni yöntemleri ve E-ticaret dünyasını yürüten dinamik ağların yönetimi gibi konularda bilgi ve donanımları geliştirmeyi hedeflemektedir. Bu ders </w:t>
      </w:r>
      <w:r>
        <w:rPr>
          <w:rFonts w:ascii="Times New Roman" w:hAnsi="Times New Roman" w:cs="Times New Roman"/>
          <w:sz w:val="20"/>
          <w:szCs w:val="20"/>
        </w:rPr>
        <w:t xml:space="preserve">turizmde </w:t>
      </w:r>
      <w:r w:rsidRPr="0017641E">
        <w:rPr>
          <w:rFonts w:ascii="Times New Roman" w:hAnsi="Times New Roman" w:cs="Times New Roman"/>
          <w:sz w:val="20"/>
          <w:szCs w:val="20"/>
        </w:rPr>
        <w:t xml:space="preserve">E-ticaret </w:t>
      </w:r>
      <w:r>
        <w:rPr>
          <w:rFonts w:ascii="Times New Roman" w:hAnsi="Times New Roman" w:cs="Times New Roman"/>
          <w:sz w:val="20"/>
          <w:szCs w:val="20"/>
        </w:rPr>
        <w:t>kullanımını ve çerçevesini, turizm sitelerinden</w:t>
      </w:r>
      <w:r w:rsidRPr="0017641E">
        <w:rPr>
          <w:rFonts w:ascii="Times New Roman" w:hAnsi="Times New Roman" w:cs="Times New Roman"/>
          <w:sz w:val="20"/>
          <w:szCs w:val="20"/>
        </w:rPr>
        <w:t xml:space="preserve"> haftalık haberlerin incelenmesini, E-ticaret vakalarına ilişkin okumaları, sosyal medya pazarlaması, E-ticaret iş modelleri, b2b ve b2c E-ticaret uygulamalarının detaylarını, bir E-ticaret fikri üzerine takım çalışmasını ve çeşitli seminerleri içermektedir.</w:t>
      </w:r>
    </w:p>
    <w:p w:rsidR="003B1847" w:rsidRDefault="003B1847" w:rsidP="003B1847">
      <w:pPr>
        <w:rPr>
          <w:rFonts w:ascii="Times New Roman" w:hAnsi="Times New Roman" w:cs="Times New Roman"/>
          <w:sz w:val="20"/>
          <w:szCs w:val="20"/>
        </w:rPr>
      </w:pPr>
    </w:p>
    <w:p w:rsidR="003B1847" w:rsidRDefault="003B1847" w:rsidP="003B1847">
      <w:pPr>
        <w:jc w:val="center"/>
        <w:rPr>
          <w:rFonts w:ascii="Times New Roman" w:hAnsi="Times New Roman" w:cs="Times New Roman"/>
          <w:sz w:val="20"/>
          <w:szCs w:val="20"/>
        </w:rPr>
      </w:pPr>
      <w:r w:rsidRPr="003B1847">
        <w:rPr>
          <w:rFonts w:ascii="Times New Roman" w:hAnsi="Times New Roman" w:cs="Times New Roman"/>
          <w:b/>
          <w:sz w:val="20"/>
          <w:szCs w:val="20"/>
        </w:rPr>
        <w:t>IV. SINIF (DÖRDÜNCÜ SINIF-GÜZ DÖNEMİ) – 7.YARIYIL</w:t>
      </w:r>
    </w:p>
    <w:tbl>
      <w:tblPr>
        <w:tblStyle w:val="TabloKlavuzu1"/>
        <w:tblW w:w="0" w:type="auto"/>
        <w:tblLook w:val="04A0" w:firstRow="1" w:lastRow="0" w:firstColumn="1" w:lastColumn="0" w:noHBand="0" w:noVBand="1"/>
      </w:tblPr>
      <w:tblGrid>
        <w:gridCol w:w="1491"/>
        <w:gridCol w:w="5371"/>
        <w:gridCol w:w="656"/>
        <w:gridCol w:w="666"/>
        <w:gridCol w:w="667"/>
        <w:gridCol w:w="666"/>
        <w:gridCol w:w="939"/>
      </w:tblGrid>
      <w:tr w:rsidR="003B1847" w:rsidRPr="003B1847" w:rsidTr="00AA1979">
        <w:tc>
          <w:tcPr>
            <w:tcW w:w="149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3B1847" w:rsidRPr="003B1847" w:rsidRDefault="003B1847" w:rsidP="008234C4">
            <w:pPr>
              <w:jc w:val="center"/>
              <w:rPr>
                <w:rFonts w:ascii="Times New Roman" w:hAnsi="Times New Roman" w:cs="Times New Roman"/>
                <w:b/>
                <w:sz w:val="20"/>
                <w:szCs w:val="20"/>
              </w:rPr>
            </w:pPr>
          </w:p>
        </w:tc>
        <w:tc>
          <w:tcPr>
            <w:tcW w:w="537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5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67"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39"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3B1847" w:rsidRPr="00AA1979" w:rsidTr="00AA1979">
        <w:tc>
          <w:tcPr>
            <w:tcW w:w="149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TİO403</w:t>
            </w:r>
          </w:p>
        </w:tc>
        <w:tc>
          <w:tcPr>
            <w:tcW w:w="5371"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 ve Çevre</w:t>
            </w:r>
          </w:p>
        </w:tc>
        <w:tc>
          <w:tcPr>
            <w:tcW w:w="65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67"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66"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39" w:type="dxa"/>
          </w:tcPr>
          <w:p w:rsidR="003B1847" w:rsidRPr="003B1847" w:rsidRDefault="003B184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AA1979" w:rsidRDefault="00AA1979" w:rsidP="00AA1979">
      <w:pPr>
        <w:pStyle w:val="Default"/>
        <w:jc w:val="both"/>
        <w:rPr>
          <w:sz w:val="20"/>
          <w:szCs w:val="20"/>
        </w:rPr>
      </w:pPr>
      <w:r w:rsidRPr="007E6B1B">
        <w:rPr>
          <w:sz w:val="20"/>
          <w:szCs w:val="20"/>
        </w:rPr>
        <w:t>Çevre ve kirlilik, çevre ve çevresel değerler, üzerinde oluşan kirlilik, Turizm olayı ve gelişimi, Turizmin dünyada ve Türkiye’de gelişimi, Eko-Turizm Anlayışı, Turizm olgusuna çevresel yaklaşım, Turizmin çevre ile ilişkisi, Sürdürülebilir Kalkınma, Sürdürülebilir Turizm Politikası ve Planlaması, Sürdürülebilir Turizm Uygulamaları ve Projeleri. Alternatif turizmin bileşenleri olarak tanımlanabilecek kırsal turizm, ekoturizm, sorumlu turizm gibi kavramlar ve bunların Türk Turizmi için ifade ettiği anlamlar tartışmaya açılacaktır.</w:t>
      </w:r>
    </w:p>
    <w:p w:rsidR="00A448F4" w:rsidRPr="007E6B1B" w:rsidRDefault="00A448F4" w:rsidP="00AA1979">
      <w:pPr>
        <w:pStyle w:val="Default"/>
        <w:jc w:val="both"/>
        <w:rPr>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AF4339" w:rsidRPr="00AF4339" w:rsidTr="008234C4">
        <w:tc>
          <w:tcPr>
            <w:tcW w:w="1355"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TİO407</w:t>
            </w:r>
          </w:p>
        </w:tc>
        <w:tc>
          <w:tcPr>
            <w:tcW w:w="5478"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Turizmin Güncel Sorunları</w:t>
            </w:r>
          </w:p>
        </w:tc>
        <w:tc>
          <w:tcPr>
            <w:tcW w:w="660"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7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AF4339" w:rsidRPr="003B1847" w:rsidRDefault="00AF4339"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AF4339" w:rsidRPr="007E6B1B" w:rsidRDefault="00AF4339" w:rsidP="00A448F4">
      <w:pPr>
        <w:pStyle w:val="Default"/>
        <w:jc w:val="both"/>
        <w:rPr>
          <w:sz w:val="20"/>
          <w:szCs w:val="20"/>
        </w:rPr>
      </w:pPr>
      <w:r w:rsidRPr="007E6B1B">
        <w:rPr>
          <w:sz w:val="20"/>
          <w:szCs w:val="20"/>
        </w:rPr>
        <w:t>Turizm endüstrisinin bugünü ve ön plana çıkan yapısal özellikler, uluslararası turizm sistemi ve ilişkili sorunlar: ekonomik sorunlar, uluslararası turizm sistemi ve ilişkili sorunlar: siyasi sorunlar, uluslararası turizm sistemi ve ilişkili sorunlar: kültürel sorunlar, uluslararası turizm sistemi ve ilişkili sorunlar: çevresel sorunlar, turizmin bölge kalkınmasına etkileri: bölgede gelişmişlik, gelir dağılımı sorunları, turizmin bölge kalkınmasına etkileri: bölgede yerel, halkın katılımı ile ilgili sorunlar, planlama ve turizm, turizm işletmelerinin sorunları: işletmecilik çevresi, turizm işletmelerinin sorunları: uygulama ile ilgili, sorunlar (etik, kalite, memnuniyet vb), turizm eğitimi ile ilgili sorunlar, turizmde çalışma şartları ile ilgili sorunlar, turizmin geleceği ve potansiyel sorun alanları konuları işlenecektir.</w:t>
      </w:r>
    </w:p>
    <w:p w:rsidR="00AF4339" w:rsidRDefault="00AF4339" w:rsidP="00A448F4">
      <w:pPr>
        <w:spacing w:after="0"/>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AF4339" w:rsidRPr="00AF4339" w:rsidTr="008234C4">
        <w:tc>
          <w:tcPr>
            <w:tcW w:w="1355"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TİO313</w:t>
            </w:r>
          </w:p>
        </w:tc>
        <w:tc>
          <w:tcPr>
            <w:tcW w:w="5478"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Mesleki Yabancı Dil - V</w:t>
            </w:r>
          </w:p>
        </w:tc>
        <w:tc>
          <w:tcPr>
            <w:tcW w:w="660"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Z</w:t>
            </w:r>
          </w:p>
        </w:tc>
        <w:tc>
          <w:tcPr>
            <w:tcW w:w="67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c>
          <w:tcPr>
            <w:tcW w:w="674"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AF4339" w:rsidRPr="003B1847" w:rsidRDefault="00AF4339" w:rsidP="00A448F4">
            <w:pPr>
              <w:jc w:val="center"/>
              <w:rPr>
                <w:rFonts w:ascii="Times New Roman" w:hAnsi="Times New Roman" w:cs="Times New Roman"/>
                <w:b/>
                <w:sz w:val="20"/>
                <w:szCs w:val="20"/>
              </w:rPr>
            </w:pPr>
            <w:r w:rsidRPr="003B1847">
              <w:rPr>
                <w:rFonts w:ascii="Times New Roman" w:hAnsi="Times New Roman" w:cs="Times New Roman"/>
                <w:b/>
                <w:sz w:val="20"/>
                <w:szCs w:val="20"/>
              </w:rPr>
              <w:t>6</w:t>
            </w:r>
          </w:p>
        </w:tc>
      </w:tr>
    </w:tbl>
    <w:p w:rsidR="007114EC" w:rsidRDefault="00AF4339" w:rsidP="00A448F4">
      <w:pPr>
        <w:spacing w:after="0"/>
        <w:jc w:val="both"/>
        <w:rPr>
          <w:rFonts w:ascii="Times New Roman" w:hAnsi="Times New Roman" w:cs="Times New Roman"/>
          <w:sz w:val="20"/>
          <w:szCs w:val="20"/>
        </w:rPr>
      </w:pPr>
      <w:r w:rsidRPr="00AF4339">
        <w:rPr>
          <w:rFonts w:ascii="Times New Roman" w:hAnsi="Times New Roman" w:cs="Times New Roman"/>
          <w:sz w:val="20"/>
          <w:szCs w:val="20"/>
        </w:rPr>
        <w:t>Rezervasyon ve giriş i</w:t>
      </w:r>
      <w:r w:rsidR="001E763A">
        <w:rPr>
          <w:rFonts w:ascii="Times New Roman" w:hAnsi="Times New Roman" w:cs="Times New Roman"/>
          <w:sz w:val="20"/>
          <w:szCs w:val="20"/>
        </w:rPr>
        <w:t>ş</w:t>
      </w:r>
      <w:r w:rsidRPr="00AF4339">
        <w:rPr>
          <w:rFonts w:ascii="Times New Roman" w:hAnsi="Times New Roman" w:cs="Times New Roman"/>
          <w:sz w:val="20"/>
          <w:szCs w:val="20"/>
        </w:rPr>
        <w:t>lemleri- imkanlar- sizin için en iyi otel-Mükemmel otel-Nasıl ödemek istersiniz?-Para dönüştürme- Faturayı açıklama- Servis Dahil</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mi?- Havaalanına gidiş ve Havaalanından geliş- Yerel Bilgiler- Sunma ve isteme- Araba kiralama- Gidilecek en iyi yol- Yapabileceğim bir şey var</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mı?-</w:t>
      </w:r>
      <w:r w:rsidR="001E763A">
        <w:rPr>
          <w:rFonts w:ascii="Times New Roman" w:hAnsi="Times New Roman" w:cs="Times New Roman"/>
          <w:sz w:val="20"/>
          <w:szCs w:val="20"/>
        </w:rPr>
        <w:t xml:space="preserve"> </w:t>
      </w:r>
      <w:r w:rsidRPr="00AF4339">
        <w:rPr>
          <w:rFonts w:ascii="Times New Roman" w:hAnsi="Times New Roman" w:cs="Times New Roman"/>
          <w:sz w:val="20"/>
          <w:szCs w:val="20"/>
        </w:rPr>
        <w:t xml:space="preserve">sikayetlerle başa çıkabilme gibi konularla ilgili okuma parçaları okunur ve roller verilir. Öğrencinin mesleki </w:t>
      </w:r>
      <w:r w:rsidR="001E763A" w:rsidRPr="00AF4339">
        <w:rPr>
          <w:rFonts w:ascii="Times New Roman" w:hAnsi="Times New Roman" w:cs="Times New Roman"/>
          <w:sz w:val="20"/>
          <w:szCs w:val="20"/>
        </w:rPr>
        <w:t>İngilizcesi</w:t>
      </w:r>
      <w:r w:rsidRPr="00AF4339">
        <w:rPr>
          <w:rFonts w:ascii="Times New Roman" w:hAnsi="Times New Roman" w:cs="Times New Roman"/>
          <w:sz w:val="20"/>
          <w:szCs w:val="20"/>
        </w:rPr>
        <w:t xml:space="preserve"> geliştirilir ve turizmle ilgili geniş çapta kelime öğretilmeye başlanır.</w:t>
      </w:r>
    </w:p>
    <w:p w:rsidR="00A448F4" w:rsidRDefault="00A448F4" w:rsidP="00A448F4">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7114EC" w:rsidRPr="007114EC" w:rsidTr="008234C4">
        <w:trPr>
          <w:trHeight w:val="232"/>
        </w:trPr>
        <w:tc>
          <w:tcPr>
            <w:tcW w:w="1355"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TİO401</w:t>
            </w:r>
          </w:p>
        </w:tc>
        <w:tc>
          <w:tcPr>
            <w:tcW w:w="5478"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 Politikası ve Planlaması</w:t>
            </w:r>
          </w:p>
        </w:tc>
        <w:tc>
          <w:tcPr>
            <w:tcW w:w="660"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7114EC" w:rsidRPr="007E6B1B" w:rsidRDefault="007114EC" w:rsidP="007114EC">
      <w:pPr>
        <w:pStyle w:val="Default"/>
        <w:jc w:val="both"/>
        <w:rPr>
          <w:sz w:val="20"/>
          <w:szCs w:val="20"/>
        </w:rPr>
      </w:pPr>
      <w:r w:rsidRPr="007E6B1B">
        <w:rPr>
          <w:sz w:val="20"/>
          <w:szCs w:val="20"/>
        </w:rPr>
        <w:t>Derste, turizmle ilgili genel bilgiler, turizm politikasının tanımı ve özellikleri, turizm politikasını oluşturan unsurlar, turizm politikasının hedefleri, turizm planının tanımı ve hedefleri, turizm planının hazırlanmasında ve uygulanmasında dikkate alınacak hususlar, Türkiye turizm politikası, Türkiye’de turizme ilişkin planlama tarihi, turizm endüstrisinde yatırımlar, Türkiye’de turizme ilişkin yasal düzenlemeler, turizmde planlama ve politika sorunları, turizm politikası üreten kurumlar gibi konular incelenmektedir.</w:t>
      </w:r>
    </w:p>
    <w:p w:rsidR="007114EC" w:rsidRDefault="007114EC" w:rsidP="007114EC">
      <w:pPr>
        <w:pStyle w:val="Default"/>
        <w:jc w:val="both"/>
        <w:rPr>
          <w:sz w:val="22"/>
          <w:szCs w:val="22"/>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7114EC" w:rsidRPr="007114EC" w:rsidTr="008234C4">
        <w:tc>
          <w:tcPr>
            <w:tcW w:w="1355"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TİO405</w:t>
            </w:r>
          </w:p>
        </w:tc>
        <w:tc>
          <w:tcPr>
            <w:tcW w:w="5478"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Destinasyon Yönetimi</w:t>
            </w:r>
          </w:p>
        </w:tc>
        <w:tc>
          <w:tcPr>
            <w:tcW w:w="660"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7114EC" w:rsidRPr="003B1847" w:rsidRDefault="007114EC"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9B7837" w:rsidRDefault="007114EC" w:rsidP="007114EC">
      <w:pPr>
        <w:jc w:val="both"/>
        <w:rPr>
          <w:rFonts w:ascii="Times New Roman" w:hAnsi="Times New Roman" w:cs="Times New Roman"/>
          <w:sz w:val="20"/>
          <w:szCs w:val="20"/>
        </w:rPr>
      </w:pPr>
      <w:r>
        <w:rPr>
          <w:rFonts w:ascii="Times New Roman" w:hAnsi="Times New Roman" w:cs="Times New Roman"/>
          <w:sz w:val="20"/>
          <w:szCs w:val="20"/>
        </w:rPr>
        <w:t xml:space="preserve">Turistik destinasyon kavramı, destinasyonların turizmdeki önemi. </w:t>
      </w:r>
      <w:r w:rsidRPr="007114EC">
        <w:rPr>
          <w:rFonts w:ascii="Times New Roman" w:hAnsi="Times New Roman" w:cs="Times New Roman"/>
          <w:sz w:val="20"/>
          <w:szCs w:val="20"/>
        </w:rPr>
        <w:t>Gelişmiş sürdürülebilir turizm destinasyonları, rakip destinasyonlar, turistlerin destinasyon kararları ve tecrübeleri, turistik destinasyonlarındaki sorunları anlama ve yönetme, destinasyon politikası, planlama, gelişim, destinasyon yönetimi ve pazarlamadır.</w:t>
      </w:r>
      <w:r w:rsidR="009B7837" w:rsidRPr="009B7837">
        <w:t xml:space="preserve"> </w:t>
      </w:r>
      <w:r w:rsidR="009B7837" w:rsidRPr="009B7837">
        <w:rPr>
          <w:rFonts w:ascii="Times New Roman" w:hAnsi="Times New Roman" w:cs="Times New Roman"/>
          <w:sz w:val="20"/>
          <w:szCs w:val="20"/>
        </w:rPr>
        <w:t>Turizm destinasyonlarının sürdürülebilir g</w:t>
      </w:r>
      <w:r w:rsidR="009B7837">
        <w:rPr>
          <w:rFonts w:ascii="Times New Roman" w:hAnsi="Times New Roman" w:cs="Times New Roman"/>
          <w:sz w:val="20"/>
          <w:szCs w:val="20"/>
        </w:rPr>
        <w:t>elişim göstergeleri konuları işlenecektir.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9B7837" w:rsidRPr="009B7837" w:rsidTr="008234C4">
        <w:tc>
          <w:tcPr>
            <w:tcW w:w="1355"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TİO409</w:t>
            </w:r>
          </w:p>
        </w:tc>
        <w:tc>
          <w:tcPr>
            <w:tcW w:w="5478"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Müşteri İlişkileri Yönetimi</w:t>
            </w:r>
          </w:p>
        </w:tc>
        <w:tc>
          <w:tcPr>
            <w:tcW w:w="660"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7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9B7837" w:rsidRPr="003B1847" w:rsidRDefault="009B7837"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8234C4" w:rsidRDefault="009B7837" w:rsidP="008234C4">
      <w:pPr>
        <w:spacing w:after="0"/>
        <w:jc w:val="both"/>
        <w:rPr>
          <w:rFonts w:ascii="Times New Roman" w:hAnsi="Times New Roman" w:cs="Times New Roman"/>
          <w:sz w:val="20"/>
          <w:szCs w:val="20"/>
        </w:rPr>
      </w:pPr>
      <w:r>
        <w:rPr>
          <w:rFonts w:ascii="Times New Roman" w:hAnsi="Times New Roman" w:cs="Times New Roman"/>
          <w:sz w:val="20"/>
          <w:szCs w:val="20"/>
        </w:rPr>
        <w:t>Turizmde p</w:t>
      </w:r>
      <w:r w:rsidRPr="009B7837">
        <w:rPr>
          <w:rFonts w:ascii="Times New Roman" w:hAnsi="Times New Roman" w:cs="Times New Roman"/>
          <w:sz w:val="20"/>
          <w:szCs w:val="20"/>
        </w:rPr>
        <w:t>azarlama yönetimi ve stratejik pazarlama kavramlarının öğrenilmesi. MİY planlama, uygulama, bilgi işleme sistemlerini kavramaktır. Dersin amacı öğrencilerin, turizmde müşteri ilişkileri yönetimine ilişkin temel kavram ve ilkeleri, müşteri ilişkilerinde kullanılan araç ve yöntemleri gelişim süreci</w:t>
      </w:r>
      <w:r>
        <w:rPr>
          <w:rFonts w:ascii="Times New Roman" w:hAnsi="Times New Roman" w:cs="Times New Roman"/>
          <w:sz w:val="20"/>
          <w:szCs w:val="20"/>
        </w:rPr>
        <w:t xml:space="preserve"> </w:t>
      </w:r>
      <w:r w:rsidRPr="009B7837">
        <w:rPr>
          <w:rFonts w:ascii="Times New Roman" w:hAnsi="Times New Roman" w:cs="Times New Roman"/>
          <w:sz w:val="20"/>
          <w:szCs w:val="20"/>
        </w:rPr>
        <w:t>içerisinde genel hatları ile öğrenciye tanıtmak ve öğrencilerin müşteri ilişkileri</w:t>
      </w:r>
      <w:r>
        <w:rPr>
          <w:rFonts w:ascii="Times New Roman" w:hAnsi="Times New Roman" w:cs="Times New Roman"/>
          <w:sz w:val="20"/>
          <w:szCs w:val="20"/>
        </w:rPr>
        <w:t xml:space="preserve"> </w:t>
      </w:r>
      <w:r w:rsidRPr="009B7837">
        <w:rPr>
          <w:rFonts w:ascii="Times New Roman" w:hAnsi="Times New Roman" w:cs="Times New Roman"/>
          <w:sz w:val="20"/>
          <w:szCs w:val="20"/>
        </w:rPr>
        <w:t>alanında yaratıcı düşünmelerini sağlamaktır. </w:t>
      </w:r>
    </w:p>
    <w:p w:rsidR="00A448F4" w:rsidRDefault="00A448F4" w:rsidP="008234C4">
      <w:pPr>
        <w:spacing w:after="0"/>
        <w:jc w:val="both"/>
        <w:rPr>
          <w:rFonts w:ascii="Times New Roman" w:hAnsi="Times New Roman" w:cs="Times New Roman"/>
          <w:sz w:val="20"/>
          <w:szCs w:val="20"/>
        </w:rPr>
      </w:pPr>
    </w:p>
    <w:p w:rsidR="00A448F4" w:rsidRDefault="00A448F4" w:rsidP="008234C4">
      <w:pPr>
        <w:spacing w:after="0"/>
        <w:jc w:val="both"/>
        <w:rPr>
          <w:rFonts w:ascii="Times New Roman" w:hAnsi="Times New Roman" w:cs="Times New Roman"/>
          <w:sz w:val="20"/>
          <w:szCs w:val="20"/>
        </w:rPr>
      </w:pPr>
    </w:p>
    <w:p w:rsidR="00A448F4" w:rsidRDefault="00A448F4" w:rsidP="008234C4">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4"/>
        <w:gridCol w:w="5475"/>
        <w:gridCol w:w="685"/>
        <w:gridCol w:w="648"/>
        <w:gridCol w:w="674"/>
        <w:gridCol w:w="677"/>
        <w:gridCol w:w="943"/>
      </w:tblGrid>
      <w:tr w:rsidR="00A448F4" w:rsidRPr="003B1847" w:rsidTr="00A448F4">
        <w:tc>
          <w:tcPr>
            <w:tcW w:w="135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8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4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7"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8234C4" w:rsidRPr="008234C4" w:rsidTr="00C84D39">
        <w:tc>
          <w:tcPr>
            <w:tcW w:w="1354"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TİO411</w:t>
            </w:r>
          </w:p>
        </w:tc>
        <w:tc>
          <w:tcPr>
            <w:tcW w:w="5475"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Turizmde Tüketici Davranışları</w:t>
            </w:r>
          </w:p>
        </w:tc>
        <w:tc>
          <w:tcPr>
            <w:tcW w:w="685"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S</w:t>
            </w:r>
          </w:p>
        </w:tc>
        <w:tc>
          <w:tcPr>
            <w:tcW w:w="648"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3</w:t>
            </w:r>
          </w:p>
        </w:tc>
        <w:tc>
          <w:tcPr>
            <w:tcW w:w="674"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677"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0</w:t>
            </w:r>
          </w:p>
        </w:tc>
        <w:tc>
          <w:tcPr>
            <w:tcW w:w="943" w:type="dxa"/>
          </w:tcPr>
          <w:p w:rsidR="008234C4" w:rsidRPr="003B1847" w:rsidRDefault="008234C4" w:rsidP="008234C4">
            <w:pPr>
              <w:jc w:val="center"/>
              <w:rPr>
                <w:rFonts w:ascii="Times New Roman" w:hAnsi="Times New Roman" w:cs="Times New Roman"/>
                <w:b/>
                <w:sz w:val="20"/>
                <w:szCs w:val="20"/>
              </w:rPr>
            </w:pPr>
            <w:r w:rsidRPr="003B1847">
              <w:rPr>
                <w:rFonts w:ascii="Times New Roman" w:hAnsi="Times New Roman" w:cs="Times New Roman"/>
                <w:b/>
                <w:sz w:val="20"/>
                <w:szCs w:val="20"/>
              </w:rPr>
              <w:t>4</w:t>
            </w:r>
          </w:p>
        </w:tc>
      </w:tr>
    </w:tbl>
    <w:p w:rsidR="00C84D39" w:rsidRDefault="008234C4" w:rsidP="008234C4">
      <w:pPr>
        <w:tabs>
          <w:tab w:val="left" w:pos="948"/>
        </w:tabs>
        <w:jc w:val="both"/>
        <w:rPr>
          <w:rFonts w:ascii="Times New Roman" w:hAnsi="Times New Roman" w:cs="Times New Roman"/>
          <w:sz w:val="20"/>
          <w:szCs w:val="20"/>
        </w:rPr>
      </w:pPr>
      <w:r>
        <w:rPr>
          <w:rFonts w:ascii="Times New Roman" w:hAnsi="Times New Roman" w:cs="Times New Roman"/>
          <w:sz w:val="20"/>
          <w:szCs w:val="20"/>
        </w:rPr>
        <w:t>T</w:t>
      </w:r>
      <w:r w:rsidRPr="008234C4">
        <w:rPr>
          <w:rFonts w:ascii="Times New Roman" w:hAnsi="Times New Roman" w:cs="Times New Roman"/>
          <w:sz w:val="20"/>
          <w:szCs w:val="20"/>
        </w:rPr>
        <w:t>urizm olayı ve pazarlama hakkında genel bilgi; turizmde tüketici davranışı modelleri; tüketici davranışlarını etkileyen kültürel, sosyal, kişisel ve psikolojik faktörler.</w:t>
      </w:r>
      <w:r w:rsidRPr="008234C4">
        <w:rPr>
          <w:rFonts w:ascii="Verdana" w:hAnsi="Verdana"/>
          <w:color w:val="333333"/>
          <w:sz w:val="17"/>
          <w:szCs w:val="17"/>
        </w:rPr>
        <w:t xml:space="preserve"> </w:t>
      </w:r>
      <w:r w:rsidRPr="008234C4">
        <w:rPr>
          <w:rFonts w:ascii="Times New Roman" w:hAnsi="Times New Roman" w:cs="Times New Roman"/>
          <w:sz w:val="20"/>
          <w:szCs w:val="20"/>
        </w:rPr>
        <w:t>Tüketici davranışları hakkında genel bilgi ve tüketici davranışı modeli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kültürel faktörlerin önemi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sosyal faktörlerin önemi</w:t>
      </w:r>
      <w:r>
        <w:rPr>
          <w:rFonts w:ascii="Times New Roman" w:hAnsi="Times New Roman" w:cs="Times New Roman"/>
          <w:sz w:val="20"/>
          <w:szCs w:val="20"/>
        </w:rPr>
        <w:t xml:space="preserve">, </w:t>
      </w:r>
      <w:r w:rsidRPr="008234C4">
        <w:rPr>
          <w:rFonts w:ascii="Times New Roman" w:hAnsi="Times New Roman" w:cs="Times New Roman"/>
          <w:sz w:val="20"/>
          <w:szCs w:val="20"/>
        </w:rPr>
        <w:t>Tüketici davranışlarında kişisel faktörlerin önemi</w:t>
      </w:r>
      <w:r>
        <w:rPr>
          <w:rFonts w:ascii="Times New Roman" w:hAnsi="Times New Roman" w:cs="Times New Roman"/>
          <w:sz w:val="20"/>
          <w:szCs w:val="20"/>
        </w:rPr>
        <w:t>. Turizmde t</w:t>
      </w:r>
      <w:r w:rsidRPr="008234C4">
        <w:rPr>
          <w:rFonts w:ascii="Times New Roman" w:hAnsi="Times New Roman" w:cs="Times New Roman"/>
          <w:sz w:val="20"/>
          <w:szCs w:val="20"/>
        </w:rPr>
        <w:t>üketici davranışlarında inanış ve tutumların önemi ve tüketicinin satın alma süreci</w:t>
      </w:r>
      <w:r>
        <w:rPr>
          <w:rFonts w:ascii="Times New Roman" w:hAnsi="Times New Roman" w:cs="Times New Roman"/>
          <w:sz w:val="20"/>
          <w:szCs w:val="20"/>
        </w:rPr>
        <w:t xml:space="preserve"> konuları ele alınacaktır.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C84D39">
        <w:tc>
          <w:tcPr>
            <w:tcW w:w="1355"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TİO419</w:t>
            </w:r>
          </w:p>
        </w:tc>
        <w:tc>
          <w:tcPr>
            <w:tcW w:w="5478"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Almanca - III</w:t>
            </w:r>
          </w:p>
        </w:tc>
        <w:tc>
          <w:tcPr>
            <w:tcW w:w="660"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4"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3B1847" w:rsidRDefault="00C84D39" w:rsidP="00C84D39">
      <w:pPr>
        <w:jc w:val="both"/>
        <w:rPr>
          <w:rFonts w:ascii="Times New Roman" w:hAnsi="Times New Roman" w:cs="Times New Roman"/>
          <w:sz w:val="20"/>
          <w:szCs w:val="20"/>
        </w:rPr>
      </w:pPr>
      <w:r>
        <w:rPr>
          <w:rFonts w:ascii="Times New Roman" w:hAnsi="Times New Roman" w:cs="Times New Roman"/>
          <w:sz w:val="20"/>
          <w:szCs w:val="20"/>
        </w:rPr>
        <w:t xml:space="preserve">Turizmde güncel kullanılan terimler, otellerde ve rezervasyon işlemlerinde kullanılan mesleki Almanca bilgisi verilecektir. </w:t>
      </w:r>
      <w:r w:rsidRPr="00C84D39">
        <w:rPr>
          <w:rFonts w:ascii="Times New Roman" w:hAnsi="Times New Roman" w:cs="Times New Roman"/>
          <w:sz w:val="20"/>
          <w:szCs w:val="20"/>
        </w:rPr>
        <w:t>Bu ders öğrencilerin daha sonraki öğrenim ve iş hayatlarında kendilerine gerekli olacak temel Almancayı öğretmeyi amaçlar. Yapılan eğitimle öğrencilerin özellikle turizm sektöründe ihtiyaç duyacakları yabancı dil bilgisi kazandırılmaya çalışılır. II. Yabancı Dil (Almanca) I ve Il'</w:t>
      </w:r>
      <w:r>
        <w:rPr>
          <w:rFonts w:ascii="Times New Roman" w:hAnsi="Times New Roman" w:cs="Times New Roman"/>
          <w:sz w:val="20"/>
          <w:szCs w:val="20"/>
        </w:rPr>
        <w:t xml:space="preserve"> </w:t>
      </w:r>
      <w:r w:rsidRPr="00C84D39">
        <w:rPr>
          <w:rFonts w:ascii="Times New Roman" w:hAnsi="Times New Roman" w:cs="Times New Roman"/>
          <w:sz w:val="20"/>
          <w:szCs w:val="20"/>
        </w:rPr>
        <w:t>nin devamı niteliğindedir.</w:t>
      </w: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8F0E52">
        <w:tc>
          <w:tcPr>
            <w:tcW w:w="1355" w:type="dxa"/>
          </w:tcPr>
          <w:p w:rsidR="00C84D39" w:rsidRPr="00C84D39" w:rsidRDefault="00C84D39" w:rsidP="008F0E52">
            <w:pPr>
              <w:jc w:val="center"/>
              <w:rPr>
                <w:b/>
              </w:rPr>
            </w:pPr>
            <w:r w:rsidRPr="00C84D39">
              <w:rPr>
                <w:rFonts w:ascii="Times New Roman" w:hAnsi="Times New Roman" w:cs="Times New Roman"/>
                <w:b/>
                <w:sz w:val="20"/>
                <w:szCs w:val="20"/>
              </w:rPr>
              <w:t>TİO423</w:t>
            </w:r>
          </w:p>
        </w:tc>
        <w:tc>
          <w:tcPr>
            <w:tcW w:w="5478"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Bilgisayarlı Rezervasyon Sistemleri ve Biletleme - I</w:t>
            </w:r>
          </w:p>
        </w:tc>
        <w:tc>
          <w:tcPr>
            <w:tcW w:w="660"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4"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8F0E52">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C84D39" w:rsidRDefault="00C84D39" w:rsidP="00C84D39">
      <w:pPr>
        <w:spacing w:after="0"/>
        <w:jc w:val="both"/>
        <w:rPr>
          <w:rFonts w:ascii="Times New Roman" w:hAnsi="Times New Roman" w:cs="Times New Roman"/>
          <w:sz w:val="20"/>
          <w:szCs w:val="20"/>
        </w:rPr>
      </w:pPr>
      <w:r w:rsidRPr="00C84D39">
        <w:rPr>
          <w:rFonts w:ascii="Times New Roman" w:hAnsi="Times New Roman" w:cs="Times New Roman"/>
          <w:sz w:val="20"/>
          <w:szCs w:val="20"/>
        </w:rPr>
        <w:t>Ön büro Hizmetleri, Vücut Bakımında Dikkat Edilecek Hususlar, Üniforma Kontrolünde Dikkat Edilecek Hususlar,Çalışma Çizelgesi ve Dağılımı Yapılırken Dikkat Edilecek HususlarÖn büro- Yiyecek İçecek Hizmetleri Departmanları Arasındaki Koordinasyonu Sağlayan Raporlar ve Formlar, Önbüro Departmanı ile Güvenlik Departmanı Arasındaki İlişki, Ön büro Teknik Servis Departmanları Arasındaki Koordinasyonu Sağlayan Raporlar ve Formlar, Otel ve önbüro bölümünün  organizasyon şemasını ve bu bölümünde çalışanların görevleri ile diğer bölümler arasında fonksiyonel ilişkileri kavramak.</w:t>
      </w:r>
    </w:p>
    <w:p w:rsidR="003F368D" w:rsidRDefault="003F368D" w:rsidP="00C84D39">
      <w:pPr>
        <w:spacing w:after="0"/>
        <w:jc w:val="both"/>
        <w:rPr>
          <w:rFonts w:ascii="Times New Roman" w:hAnsi="Times New Roman" w:cs="Times New Roman"/>
          <w:sz w:val="20"/>
          <w:szCs w:val="20"/>
        </w:rPr>
      </w:pPr>
    </w:p>
    <w:tbl>
      <w:tblPr>
        <w:tblStyle w:val="TabloKlavuzu1"/>
        <w:tblW w:w="0" w:type="auto"/>
        <w:tblLook w:val="04A0" w:firstRow="1" w:lastRow="0" w:firstColumn="1" w:lastColumn="0" w:noHBand="0" w:noVBand="1"/>
      </w:tblPr>
      <w:tblGrid>
        <w:gridCol w:w="1355"/>
        <w:gridCol w:w="5478"/>
        <w:gridCol w:w="660"/>
        <w:gridCol w:w="673"/>
        <w:gridCol w:w="674"/>
        <w:gridCol w:w="673"/>
        <w:gridCol w:w="943"/>
      </w:tblGrid>
      <w:tr w:rsidR="00C84D39" w:rsidRPr="00C84D39" w:rsidTr="008F0E52">
        <w:tc>
          <w:tcPr>
            <w:tcW w:w="1355" w:type="dxa"/>
          </w:tcPr>
          <w:p w:rsidR="00C84D39" w:rsidRPr="00C84D39" w:rsidRDefault="00C84D39" w:rsidP="00C84D39">
            <w:pPr>
              <w:jc w:val="center"/>
              <w:rPr>
                <w:b/>
              </w:rPr>
            </w:pPr>
            <w:r w:rsidRPr="00C84D39">
              <w:rPr>
                <w:rFonts w:ascii="Times New Roman" w:hAnsi="Times New Roman" w:cs="Times New Roman"/>
                <w:b/>
                <w:sz w:val="20"/>
                <w:szCs w:val="20"/>
              </w:rPr>
              <w:t>TİO429</w:t>
            </w:r>
          </w:p>
        </w:tc>
        <w:tc>
          <w:tcPr>
            <w:tcW w:w="5478"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Arapça - III</w:t>
            </w:r>
          </w:p>
        </w:tc>
        <w:tc>
          <w:tcPr>
            <w:tcW w:w="660"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S</w:t>
            </w:r>
          </w:p>
        </w:tc>
        <w:tc>
          <w:tcPr>
            <w:tcW w:w="67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3</w:t>
            </w:r>
          </w:p>
        </w:tc>
        <w:tc>
          <w:tcPr>
            <w:tcW w:w="674"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67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0</w:t>
            </w:r>
          </w:p>
        </w:tc>
        <w:tc>
          <w:tcPr>
            <w:tcW w:w="943" w:type="dxa"/>
          </w:tcPr>
          <w:p w:rsidR="00C84D39" w:rsidRPr="00C84D39" w:rsidRDefault="00C84D39" w:rsidP="00C84D39">
            <w:pPr>
              <w:jc w:val="center"/>
              <w:rPr>
                <w:rFonts w:ascii="Times New Roman" w:hAnsi="Times New Roman" w:cs="Times New Roman"/>
                <w:b/>
                <w:sz w:val="20"/>
                <w:szCs w:val="20"/>
              </w:rPr>
            </w:pPr>
            <w:r w:rsidRPr="00C84D39">
              <w:rPr>
                <w:rFonts w:ascii="Times New Roman" w:hAnsi="Times New Roman" w:cs="Times New Roman"/>
                <w:b/>
                <w:sz w:val="20"/>
                <w:szCs w:val="20"/>
              </w:rPr>
              <w:t>4</w:t>
            </w:r>
          </w:p>
        </w:tc>
      </w:tr>
    </w:tbl>
    <w:p w:rsidR="00C84D39" w:rsidRDefault="00C84D39" w:rsidP="00C84D39">
      <w:pPr>
        <w:tabs>
          <w:tab w:val="left" w:pos="1788"/>
        </w:tabs>
        <w:spacing w:after="0"/>
        <w:jc w:val="both"/>
        <w:rPr>
          <w:rFonts w:ascii="Times New Roman" w:hAnsi="Times New Roman" w:cs="Times New Roman"/>
          <w:sz w:val="20"/>
          <w:szCs w:val="20"/>
        </w:rPr>
      </w:pPr>
      <w:r>
        <w:rPr>
          <w:rFonts w:ascii="Times New Roman" w:hAnsi="Times New Roman" w:cs="Times New Roman"/>
          <w:sz w:val="20"/>
          <w:szCs w:val="20"/>
        </w:rPr>
        <w:t>Turizm sektöründe ve rezervasyon işlemlerinde Arapça konuşma ve telaffuza yönelik olarak uygulamalar yapılacaktır. Öğrencilerin turistleri anlayabilme ve isteklerine yönelik olarak Arapça konuşma becerilerinin arttırılması hedeflenmektedir. Turizmde kullanılan Arapça terimler ve konular işlenecektir.</w:t>
      </w:r>
    </w:p>
    <w:p w:rsidR="00987108" w:rsidRDefault="00987108" w:rsidP="00C84D39">
      <w:pPr>
        <w:tabs>
          <w:tab w:val="left" w:pos="1788"/>
        </w:tabs>
        <w:spacing w:after="0"/>
        <w:jc w:val="both"/>
        <w:rPr>
          <w:rFonts w:ascii="Times New Roman" w:hAnsi="Times New Roman" w:cs="Times New Roman"/>
          <w:sz w:val="20"/>
          <w:szCs w:val="20"/>
        </w:rPr>
      </w:pPr>
    </w:p>
    <w:p w:rsidR="00CD3A2D" w:rsidRDefault="00CD3A2D" w:rsidP="00C84D39">
      <w:pPr>
        <w:tabs>
          <w:tab w:val="left" w:pos="1788"/>
        </w:tabs>
        <w:spacing w:after="0"/>
        <w:jc w:val="both"/>
        <w:rPr>
          <w:rFonts w:ascii="Times New Roman" w:hAnsi="Times New Roman" w:cs="Times New Roman"/>
          <w:sz w:val="20"/>
          <w:szCs w:val="20"/>
        </w:rPr>
      </w:pPr>
    </w:p>
    <w:p w:rsidR="00987108" w:rsidRDefault="00987108" w:rsidP="00C84D39">
      <w:pPr>
        <w:tabs>
          <w:tab w:val="left" w:pos="1788"/>
        </w:tabs>
        <w:spacing w:after="0"/>
        <w:jc w:val="both"/>
        <w:rPr>
          <w:rFonts w:ascii="Times New Roman" w:hAnsi="Times New Roman" w:cs="Times New Roman"/>
          <w:sz w:val="20"/>
          <w:szCs w:val="20"/>
        </w:rPr>
      </w:pPr>
    </w:p>
    <w:p w:rsidR="00987108" w:rsidRDefault="00987108" w:rsidP="00987108">
      <w:pPr>
        <w:spacing w:after="0" w:line="240" w:lineRule="auto"/>
        <w:jc w:val="center"/>
        <w:rPr>
          <w:rFonts w:ascii="Times New Roman" w:hAnsi="Times New Roman" w:cs="Times New Roman"/>
          <w:b/>
          <w:sz w:val="20"/>
          <w:szCs w:val="20"/>
        </w:rPr>
      </w:pPr>
      <w:r w:rsidRPr="00987108">
        <w:rPr>
          <w:rFonts w:ascii="Times New Roman" w:hAnsi="Times New Roman" w:cs="Times New Roman"/>
          <w:b/>
          <w:sz w:val="20"/>
          <w:szCs w:val="20"/>
        </w:rPr>
        <w:t>BAHAR DÖNEMİ</w:t>
      </w:r>
    </w:p>
    <w:p w:rsidR="006C4674" w:rsidRDefault="006C4674" w:rsidP="00987108">
      <w:pPr>
        <w:spacing w:after="0" w:line="240" w:lineRule="auto"/>
        <w:jc w:val="center"/>
        <w:rPr>
          <w:rFonts w:ascii="Times New Roman" w:hAnsi="Times New Roman" w:cs="Times New Roman"/>
          <w:b/>
          <w:sz w:val="20"/>
          <w:szCs w:val="20"/>
        </w:rPr>
      </w:pPr>
    </w:p>
    <w:p w:rsidR="00987108" w:rsidRDefault="00987108" w:rsidP="00987108">
      <w:pPr>
        <w:spacing w:after="0" w:line="240" w:lineRule="auto"/>
        <w:jc w:val="center"/>
        <w:rPr>
          <w:rFonts w:ascii="Times New Roman" w:hAnsi="Times New Roman" w:cs="Times New Roman"/>
          <w:b/>
          <w:sz w:val="20"/>
          <w:szCs w:val="20"/>
        </w:rPr>
      </w:pPr>
    </w:p>
    <w:p w:rsidR="00987108" w:rsidRPr="00987108" w:rsidRDefault="00987108" w:rsidP="00987108">
      <w:pPr>
        <w:spacing w:after="0" w:line="240" w:lineRule="auto"/>
        <w:jc w:val="center"/>
        <w:rPr>
          <w:rFonts w:ascii="Times New Roman" w:hAnsi="Times New Roman" w:cs="Times New Roman"/>
          <w:b/>
          <w:sz w:val="20"/>
          <w:szCs w:val="20"/>
        </w:rPr>
      </w:pPr>
      <w:r w:rsidRPr="00987108">
        <w:rPr>
          <w:rFonts w:ascii="Times New Roman" w:hAnsi="Times New Roman" w:cs="Times New Roman"/>
          <w:b/>
          <w:sz w:val="20"/>
          <w:szCs w:val="20"/>
        </w:rPr>
        <w:t>I.SINIF (BİRİNCİ SINIF-BAHAR DÖNEMİ) – 2.YARIYIL</w:t>
      </w:r>
    </w:p>
    <w:p w:rsidR="009056DF" w:rsidRDefault="009056DF" w:rsidP="00C84D39">
      <w:pPr>
        <w:tabs>
          <w:tab w:val="left" w:pos="1788"/>
        </w:tabs>
        <w:spacing w:after="0"/>
        <w:jc w:val="both"/>
        <w:rPr>
          <w:rFonts w:ascii="Times New Roman" w:hAnsi="Times New Roman" w:cs="Times New Roman"/>
          <w:sz w:val="20"/>
          <w:szCs w:val="20"/>
        </w:rPr>
      </w:pP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87108"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Dersin Kodu</w:t>
            </w:r>
          </w:p>
          <w:p w:rsidR="009056DF" w:rsidRPr="00987108" w:rsidRDefault="009056DF" w:rsidP="008F0E52">
            <w:pPr>
              <w:jc w:val="center"/>
              <w:rPr>
                <w:rFonts w:ascii="Times New Roman" w:hAnsi="Times New Roman" w:cs="Times New Roman"/>
                <w:b/>
                <w:sz w:val="20"/>
                <w:szCs w:val="20"/>
              </w:rPr>
            </w:pP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Dersin Adı</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Z/S</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U</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L</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AKTS</w:t>
            </w:r>
          </w:p>
        </w:tc>
      </w:tr>
      <w:tr w:rsidR="009056DF" w:rsidRPr="00987108"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ATI2</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Atatürk İlkeleri ve İnkılap Tarihi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r>
    </w:tbl>
    <w:p w:rsidR="009056DF" w:rsidRDefault="009056DF" w:rsidP="009056DF">
      <w:pPr>
        <w:tabs>
          <w:tab w:val="left" w:pos="3972"/>
        </w:tabs>
        <w:jc w:val="both"/>
        <w:rPr>
          <w:rFonts w:ascii="Times New Roman" w:hAnsi="Times New Roman" w:cs="Times New Roman"/>
          <w:sz w:val="20"/>
          <w:szCs w:val="20"/>
        </w:rPr>
      </w:pPr>
      <w:r w:rsidRPr="009056DF">
        <w:rPr>
          <w:rFonts w:ascii="Times New Roman" w:hAnsi="Times New Roman" w:cs="Times New Roman"/>
          <w:sz w:val="20"/>
          <w:szCs w:val="20"/>
        </w:rPr>
        <w:t>Siyasî alanda yapılan inkılâplar, Terakkiperver Cumhuriyet Fırkasının kuruluşu, Şeyh Sait İsyanı, Takrir-i Sükûn yasası ve Atatürk'e suikast teşebbüsü, Serbest Cumhuriyet Fırkasının kuruluşu, İzmir mitingi, Fırkanın kapanışı, Menemen ve Bursa olayları, 1924 Anayasası, diğer anayasalar, Hukuk alanındaki gelişmeler, Toplumsal hayatın düzenlenmesi ile ilgili inkılâplar ve Türkiye C</w:t>
      </w:r>
      <w:r>
        <w:rPr>
          <w:rFonts w:ascii="Times New Roman" w:hAnsi="Times New Roman" w:cs="Times New Roman"/>
          <w:sz w:val="20"/>
          <w:szCs w:val="20"/>
        </w:rPr>
        <w:t>umhuriyeti'nin laikleşme süreci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TDI2</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Türk Dili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2</w:t>
            </w:r>
          </w:p>
        </w:tc>
      </w:tr>
    </w:tbl>
    <w:p w:rsidR="009056DF" w:rsidRPr="009056DF" w:rsidRDefault="009056DF" w:rsidP="009056DF">
      <w:pPr>
        <w:jc w:val="both"/>
        <w:rPr>
          <w:rFonts w:ascii="Times New Roman" w:hAnsi="Times New Roman" w:cs="Times New Roman"/>
          <w:b/>
          <w:sz w:val="20"/>
          <w:szCs w:val="20"/>
        </w:rPr>
      </w:pPr>
      <w:r w:rsidRPr="009056DF">
        <w:rPr>
          <w:rFonts w:ascii="Times New Roman" w:hAnsi="Times New Roman" w:cs="Times New Roman"/>
          <w:sz w:val="20"/>
          <w:szCs w:val="20"/>
        </w:rPr>
        <w:t>Genel olarak anlatım kavramı ve özelliklerinin kavratılması, Konuşma çeşitleri: Konferans, panel, seminer, açık oturum, münazara gibi konuşma türlerinin örneklerle açıklanması, Hikâye türünün Türk edebiyatındaki gelişim çizgisi ve Cumhuriyet Dönemi Türk hikâyeciliğinin özelliklerinin açıklanması, Cumhuriyet dönemi Türk şiirinden örneklerin çözümlenmesi, Cumhuriyet dönemi Türk hikâyelerinden seçilen örneklerin çözümlenmesi, Yazılı anlatım türleri-III: Özel yazışmalar ( Mektup, not, davetiye, kutlama yazıları, telgraf) ve resmî yazı</w:t>
      </w:r>
      <w:r>
        <w:rPr>
          <w:rFonts w:ascii="Times New Roman" w:hAnsi="Times New Roman" w:cs="Times New Roman"/>
          <w:sz w:val="20"/>
          <w:szCs w:val="20"/>
        </w:rPr>
        <w:t>şmalar hakkında bilgi verilmesi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TİO102</w:t>
            </w:r>
          </w:p>
        </w:tc>
        <w:tc>
          <w:tcPr>
            <w:tcW w:w="5478" w:type="dxa"/>
          </w:tcPr>
          <w:p w:rsidR="009056DF" w:rsidRPr="00987108" w:rsidRDefault="009056DF" w:rsidP="000D7616">
            <w:pPr>
              <w:jc w:val="center"/>
              <w:rPr>
                <w:rFonts w:ascii="Times New Roman" w:hAnsi="Times New Roman" w:cs="Times New Roman"/>
                <w:b/>
                <w:sz w:val="20"/>
                <w:szCs w:val="20"/>
              </w:rPr>
            </w:pPr>
            <w:r w:rsidRPr="00987108">
              <w:rPr>
                <w:rFonts w:ascii="Times New Roman" w:hAnsi="Times New Roman" w:cs="Times New Roman"/>
                <w:b/>
                <w:sz w:val="20"/>
                <w:szCs w:val="20"/>
              </w:rPr>
              <w:t>Pazarlama İlkeleri</w:t>
            </w:r>
          </w:p>
        </w:tc>
        <w:tc>
          <w:tcPr>
            <w:tcW w:w="660"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9056DF">
            <w:pPr>
              <w:jc w:val="both"/>
              <w:rPr>
                <w:rFonts w:ascii="Times New Roman" w:hAnsi="Times New Roman" w:cs="Times New Roman"/>
                <w:b/>
                <w:sz w:val="20"/>
                <w:szCs w:val="20"/>
              </w:rPr>
            </w:pPr>
            <w:r w:rsidRPr="00987108">
              <w:rPr>
                <w:rFonts w:ascii="Times New Roman" w:hAnsi="Times New Roman" w:cs="Times New Roman"/>
                <w:b/>
                <w:sz w:val="20"/>
                <w:szCs w:val="20"/>
              </w:rPr>
              <w:t>5</w:t>
            </w:r>
          </w:p>
        </w:tc>
      </w:tr>
    </w:tbl>
    <w:p w:rsidR="009056DF" w:rsidRDefault="009056DF" w:rsidP="009056DF">
      <w:pPr>
        <w:jc w:val="both"/>
        <w:rPr>
          <w:rFonts w:ascii="Times New Roman" w:hAnsi="Times New Roman" w:cs="Times New Roman"/>
          <w:sz w:val="20"/>
          <w:szCs w:val="20"/>
        </w:rPr>
      </w:pPr>
      <w:r w:rsidRPr="009056DF">
        <w:rPr>
          <w:rFonts w:ascii="Times New Roman" w:hAnsi="Times New Roman" w:cs="Times New Roman"/>
          <w:sz w:val="20"/>
          <w:szCs w:val="20"/>
        </w:rPr>
        <w:t>Pazarlamanın temel kavramları, pazarlama yönetimi, pazarlama örgütleri ve hizmetler özelinde pazarlama ortamı. Tüketici ve örgütsel pazarların niteliklerinin analizi, hızla değişen çevresel faktörlerden doğan zorluklar ve strateji oluşturmanın yanı sıra pazarlama problemleri. Pazarlama problemleri çözülmesi ve belirlenmesinde öğrencilerin daha etkin katılımını sağlamak üzere örnek olaylar. Pazarlama fonksiyonunun yönetimi, özellikle hizmet organizasyonunun gerekleri, pazarlama kavramlarının uygulaması, hizmet sektöründeki yöntem ve teknikler, farklı teşvik mekanizmalarının kullanımı ve sınırlandırılması. (reklam, sahada satış, alım-satım, hizmet sektöründe satış teşviği). Seçilen alanlarda örnek olaylar.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TİO108</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Hukukun Temel Kavramları</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Default="009056DF" w:rsidP="009056DF">
      <w:pPr>
        <w:rPr>
          <w:rFonts w:ascii="Times New Roman" w:hAnsi="Times New Roman" w:cs="Times New Roman"/>
          <w:sz w:val="20"/>
          <w:szCs w:val="20"/>
        </w:rPr>
      </w:pPr>
      <w:r w:rsidRPr="009056DF">
        <w:rPr>
          <w:rFonts w:ascii="Times New Roman" w:hAnsi="Times New Roman" w:cs="Times New Roman"/>
          <w:sz w:val="20"/>
          <w:szCs w:val="20"/>
        </w:rPr>
        <w:t xml:space="preserve">Hukuk kavramı ve hukukun kaynakları, hukukun dalları, </w:t>
      </w:r>
      <w:r>
        <w:rPr>
          <w:rFonts w:ascii="Times New Roman" w:hAnsi="Times New Roman" w:cs="Times New Roman"/>
          <w:sz w:val="20"/>
          <w:szCs w:val="20"/>
        </w:rPr>
        <w:t xml:space="preserve">anayasa hukuku, ticaret hukuku, </w:t>
      </w:r>
      <w:r w:rsidRPr="009056DF">
        <w:rPr>
          <w:rFonts w:ascii="Times New Roman" w:hAnsi="Times New Roman" w:cs="Times New Roman"/>
          <w:sz w:val="20"/>
          <w:szCs w:val="20"/>
        </w:rPr>
        <w:t>kişiler hukuku, eşya hukukunun temel kavramları, aile hukukunun temel kavraml</w:t>
      </w:r>
      <w:r>
        <w:rPr>
          <w:rFonts w:ascii="Times New Roman" w:hAnsi="Times New Roman" w:cs="Times New Roman"/>
          <w:sz w:val="20"/>
          <w:szCs w:val="20"/>
        </w:rPr>
        <w:t>arı, hakların korunması yolları konuları işlenecektir.</w:t>
      </w:r>
    </w:p>
    <w:p w:rsidR="00A448F4" w:rsidRDefault="00A448F4" w:rsidP="009056DF">
      <w:pPr>
        <w:rPr>
          <w:rFonts w:ascii="Times New Roman" w:hAnsi="Times New Roman" w:cs="Times New Roman"/>
          <w:sz w:val="20"/>
          <w:szCs w:val="20"/>
        </w:rPr>
      </w:pP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9056DF" w:rsidRPr="009056DF" w:rsidTr="008F0E52">
        <w:trPr>
          <w:trHeight w:val="232"/>
        </w:trPr>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TİO114</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Yabancı Dil - II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Pr="009056DF" w:rsidRDefault="009056DF" w:rsidP="009056DF">
      <w:pPr>
        <w:jc w:val="both"/>
        <w:rPr>
          <w:rFonts w:ascii="Times New Roman" w:hAnsi="Times New Roman" w:cs="Times New Roman"/>
          <w:sz w:val="20"/>
          <w:szCs w:val="20"/>
        </w:rPr>
      </w:pPr>
      <w:r w:rsidRPr="009056DF">
        <w:rPr>
          <w:rFonts w:ascii="Times New Roman" w:hAnsi="Times New Roman" w:cs="Times New Roman"/>
          <w:sz w:val="20"/>
          <w:szCs w:val="20"/>
        </w:rPr>
        <w:t>Renkler, Have / has got pozitif-negatif cümleler Email ve mektupla haber verme, Have / has got soru formları Hastalıkları tanımlama Nesneleri sorma, Aktiviteler Kabiliyet can / can’t İş görüşmesi, Aktiviteler Kabiliyet can / can’t İş görüşmesi, there are cümle ve sorular Evi tanımlama Yer sorma, Ulaşım Şimdiki zaman soru formları, Yerler Geçmiş zaman ‘to be’ cümleleri, Birinin nerede olduğunu sorma (was/were), Gazete makalesi Günler, Yılın ayları Düzensiz fiiller, Geçmiş zaman negatif cümleler Geçmiş hakkında dinleme, Hafta sonu aktiviteleri Geçmiş zaman soru formları, Geçen hafta sonu hakkında konuşma Diyalog oluştu</w:t>
      </w:r>
      <w:r>
        <w:rPr>
          <w:rFonts w:ascii="Times New Roman" w:hAnsi="Times New Roman" w:cs="Times New Roman"/>
          <w:sz w:val="20"/>
          <w:szCs w:val="20"/>
        </w:rPr>
        <w:t>rma, Okuma Konuşma Alıştırmalar konuları işlenecektir.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TİO116</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Genel Muhasebe</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9056DF" w:rsidRPr="009056DF" w:rsidRDefault="009056DF" w:rsidP="009056DF">
      <w:pPr>
        <w:jc w:val="both"/>
        <w:rPr>
          <w:rFonts w:ascii="Times New Roman" w:hAnsi="Times New Roman" w:cs="Times New Roman"/>
          <w:sz w:val="20"/>
          <w:szCs w:val="20"/>
        </w:rPr>
      </w:pPr>
      <w:r>
        <w:rPr>
          <w:rFonts w:ascii="Times New Roman" w:hAnsi="Times New Roman" w:cs="Times New Roman"/>
          <w:sz w:val="20"/>
          <w:szCs w:val="20"/>
        </w:rPr>
        <w:t>İşletme,</w:t>
      </w:r>
      <w:r w:rsidRPr="009056DF">
        <w:rPr>
          <w:rFonts w:ascii="Times New Roman" w:hAnsi="Times New Roman" w:cs="Times New Roman"/>
          <w:sz w:val="20"/>
          <w:szCs w:val="20"/>
        </w:rPr>
        <w:t xml:space="preserve"> muhasebe Bilanço ve gelir tablosu, Muhasebede kayıt araçları tanımlamaları, Bilanço Kavramı, Muhasebenin temel kavramları genel kabul görmüş ilkeleri, Muhasebe süreci, Mal alım satım işlemlerinin tecrübi sistemde kayıt edilmesi, Mal alım satım işlemlerinin aralıklı envanter sistemine göre kaydı, Kayıt hatalarının düzeltilmesi¸ Hesapların kapatılması ve dönem sonu mali tabloların düzenlenmesi, Envanter işlemleri, Yevmiye defteri kayıt teknikleri, Defteri kebir kayıt sistemi, Bilanço kayıt sistemi,</w:t>
      </w:r>
      <w:r>
        <w:rPr>
          <w:rFonts w:ascii="Times New Roman" w:hAnsi="Times New Roman" w:cs="Times New Roman"/>
          <w:sz w:val="20"/>
          <w:szCs w:val="20"/>
        </w:rPr>
        <w:t xml:space="preserve"> Envanter defteri kayıt sistemi konuları işlenecektir.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TİO118</w:t>
            </w:r>
          </w:p>
        </w:tc>
        <w:tc>
          <w:tcPr>
            <w:tcW w:w="5478"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Davranış Bilimleri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Z</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5</w:t>
            </w:r>
          </w:p>
        </w:tc>
      </w:tr>
    </w:tbl>
    <w:p w:rsidR="009056DF" w:rsidRDefault="009056DF" w:rsidP="009056DF">
      <w:pPr>
        <w:jc w:val="both"/>
        <w:rPr>
          <w:rFonts w:ascii="Times New Roman" w:hAnsi="Times New Roman" w:cs="Times New Roman"/>
          <w:sz w:val="20"/>
          <w:szCs w:val="20"/>
        </w:rPr>
      </w:pPr>
      <w:r w:rsidRPr="009056DF">
        <w:rPr>
          <w:rFonts w:ascii="Times New Roman" w:hAnsi="Times New Roman" w:cs="Times New Roman"/>
          <w:color w:val="454545"/>
          <w:sz w:val="20"/>
          <w:szCs w:val="20"/>
          <w:shd w:val="clear" w:color="auto" w:fill="FFFFFF"/>
        </w:rPr>
        <w:t>Davranış Bilimlerinin Tanımı ve Gelişimi, Davranış Bilimlerinde Teoriler ve Metotlar, Motivasyon Teorileri, Algılama, Tutumlar, Tutumlarda Değişim-Sosyal Etkileşim, Sosyal Statü ve Rol davranışları, Kişiler arası Çekicilik, Gruplar, Önyargılar, Örgüt ve Birey Açısından Bireysel Davranışın Önemi, Bireysel Davranışları Analiz Etme ve Kavramada Kavramsal Araçlar, Bireyin İyileştirilmesi, Kültür ve Örgüt Kültürü, Kültür Değişmeleri, İletişim, Örgütsel Sosyalizasyon, Sosyal Kurumlar, Grup ve Örgütsel Performans ve Yöneticinin Rolü, Savunma Mekanizmaları konuları ele alınacaktır.</w:t>
      </w:r>
    </w:p>
    <w:tbl>
      <w:tblPr>
        <w:tblStyle w:val="TabloKlavuzu2"/>
        <w:tblW w:w="0" w:type="auto"/>
        <w:tblLook w:val="04A0" w:firstRow="1" w:lastRow="0" w:firstColumn="1" w:lastColumn="0" w:noHBand="0" w:noVBand="1"/>
      </w:tblPr>
      <w:tblGrid>
        <w:gridCol w:w="1355"/>
        <w:gridCol w:w="5478"/>
        <w:gridCol w:w="660"/>
        <w:gridCol w:w="673"/>
        <w:gridCol w:w="674"/>
        <w:gridCol w:w="673"/>
        <w:gridCol w:w="943"/>
      </w:tblGrid>
      <w:tr w:rsidR="009056DF" w:rsidRPr="009056DF" w:rsidTr="008F0E52">
        <w:tc>
          <w:tcPr>
            <w:tcW w:w="1355" w:type="dxa"/>
          </w:tcPr>
          <w:p w:rsidR="009056DF" w:rsidRPr="00987108" w:rsidRDefault="009056DF" w:rsidP="008F0E52">
            <w:pPr>
              <w:jc w:val="center"/>
              <w:rPr>
                <w:b/>
              </w:rPr>
            </w:pPr>
            <w:r w:rsidRPr="00987108">
              <w:rPr>
                <w:rFonts w:ascii="Times New Roman" w:hAnsi="Times New Roman" w:cs="Times New Roman"/>
                <w:b/>
                <w:sz w:val="20"/>
                <w:szCs w:val="20"/>
              </w:rPr>
              <w:t>TİO120</w:t>
            </w:r>
          </w:p>
        </w:tc>
        <w:tc>
          <w:tcPr>
            <w:tcW w:w="5478" w:type="dxa"/>
          </w:tcPr>
          <w:p w:rsidR="009056DF" w:rsidRPr="00987108" w:rsidRDefault="00A448F4" w:rsidP="008F0E52">
            <w:pPr>
              <w:jc w:val="center"/>
              <w:rPr>
                <w:rFonts w:ascii="Times New Roman" w:hAnsi="Times New Roman" w:cs="Times New Roman"/>
                <w:b/>
                <w:sz w:val="20"/>
                <w:szCs w:val="20"/>
              </w:rPr>
            </w:pPr>
            <w:r>
              <w:rPr>
                <w:rFonts w:ascii="Times New Roman" w:hAnsi="Times New Roman" w:cs="Times New Roman"/>
                <w:b/>
                <w:sz w:val="20"/>
                <w:szCs w:val="20"/>
              </w:rPr>
              <w:t>Otel İşletmelerinde Toplam Kalite Yönetimi</w:t>
            </w:r>
          </w:p>
        </w:tc>
        <w:tc>
          <w:tcPr>
            <w:tcW w:w="660"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S</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3</w:t>
            </w:r>
          </w:p>
        </w:tc>
        <w:tc>
          <w:tcPr>
            <w:tcW w:w="674"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67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0</w:t>
            </w:r>
          </w:p>
        </w:tc>
        <w:tc>
          <w:tcPr>
            <w:tcW w:w="943" w:type="dxa"/>
          </w:tcPr>
          <w:p w:rsidR="009056DF" w:rsidRPr="00987108" w:rsidRDefault="009056DF" w:rsidP="008F0E52">
            <w:pPr>
              <w:jc w:val="center"/>
              <w:rPr>
                <w:rFonts w:ascii="Times New Roman" w:hAnsi="Times New Roman" w:cs="Times New Roman"/>
                <w:b/>
                <w:sz w:val="20"/>
                <w:szCs w:val="20"/>
              </w:rPr>
            </w:pPr>
            <w:r w:rsidRPr="00987108">
              <w:rPr>
                <w:rFonts w:ascii="Times New Roman" w:hAnsi="Times New Roman" w:cs="Times New Roman"/>
                <w:b/>
                <w:sz w:val="20"/>
                <w:szCs w:val="20"/>
              </w:rPr>
              <w:t>4</w:t>
            </w:r>
          </w:p>
        </w:tc>
      </w:tr>
    </w:tbl>
    <w:p w:rsidR="00A448F4" w:rsidRDefault="00A448F4" w:rsidP="00A448F4">
      <w:pPr>
        <w:tabs>
          <w:tab w:val="left" w:pos="4356"/>
        </w:tabs>
        <w:jc w:val="both"/>
        <w:rPr>
          <w:rFonts w:ascii="Times New Roman" w:hAnsi="Times New Roman" w:cs="Times New Roman"/>
          <w:sz w:val="20"/>
          <w:szCs w:val="20"/>
        </w:rPr>
      </w:pPr>
      <w:r w:rsidRPr="008F4A2B">
        <w:rPr>
          <w:rFonts w:ascii="Times New Roman" w:hAnsi="Times New Roman" w:cs="Times New Roman"/>
          <w:sz w:val="20"/>
          <w:szCs w:val="20"/>
        </w:rPr>
        <w:t>Kalite tanımı, özellikleri, Toplam kalite yönetimi, felsefesi, tarihsel gelişimi, Seyahat işletmelerinde TKY ilkeleri, müşteri odaklılık, Seyahat işletmelerinde TKY de liderlik, tam katılım, Seyahat işletmelerinde Sürekli iyileştirme, verilerle yönetim, Seyahat işletmelerinde Süreç yönetimi, tedarikçiler, ISO 9001:2008 kalite yönetimi, ISO 22000:2005 , ISO 14001:2004, TS 18001: 2008, SA 8000, Ulusal kalite ödülü, EFQM Avrupa kalite ödülü, Deming kalite ödülü, Malcolm Baldrige kalite ödülü, Altı sigma, Tedarik zinciri yönetimi, CE, Kalder, Seyahat işletmelerinde Kalite fonksiyon göçerimi, Seyahat i</w:t>
      </w:r>
      <w:r>
        <w:rPr>
          <w:rFonts w:ascii="Times New Roman" w:hAnsi="Times New Roman" w:cs="Times New Roman"/>
          <w:sz w:val="20"/>
          <w:szCs w:val="20"/>
        </w:rPr>
        <w:t>şletmelerinde Kalite çemberleri konuları turizm işletmelerindeki uygulamaları ile birlikte verilecektir.</w:t>
      </w:r>
    </w:p>
    <w:p w:rsidR="00957B3F" w:rsidRDefault="00957B3F" w:rsidP="003F368D">
      <w:pPr>
        <w:tabs>
          <w:tab w:val="left" w:pos="2256"/>
        </w:tabs>
        <w:jc w:val="both"/>
        <w:rPr>
          <w:rFonts w:ascii="Times New Roman" w:hAnsi="Times New Roman" w:cs="Times New Roman"/>
          <w:sz w:val="20"/>
          <w:szCs w:val="20"/>
        </w:rPr>
      </w:pPr>
    </w:p>
    <w:p w:rsidR="00957B3F" w:rsidRPr="00957B3F" w:rsidRDefault="00957B3F" w:rsidP="00957B3F">
      <w:pPr>
        <w:tabs>
          <w:tab w:val="left" w:pos="4176"/>
        </w:tabs>
        <w:jc w:val="center"/>
        <w:rPr>
          <w:rFonts w:ascii="Times New Roman" w:hAnsi="Times New Roman" w:cs="Times New Roman"/>
          <w:sz w:val="20"/>
          <w:szCs w:val="20"/>
        </w:rPr>
      </w:pPr>
      <w:r w:rsidRPr="00957B3F">
        <w:rPr>
          <w:rFonts w:ascii="Times New Roman" w:hAnsi="Times New Roman" w:cs="Times New Roman"/>
          <w:b/>
          <w:sz w:val="20"/>
          <w:szCs w:val="20"/>
        </w:rPr>
        <w:t>II. SINIF (İKİNCİ SINIF-BAHAR DÖNEMİ) – 4.YARIYIL</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957B3F" w:rsidRPr="00957B3F" w:rsidTr="008F0E52">
        <w:tc>
          <w:tcPr>
            <w:tcW w:w="1355"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Dersin Kodu</w:t>
            </w:r>
          </w:p>
          <w:p w:rsidR="00957B3F" w:rsidRPr="00957B3F" w:rsidRDefault="00957B3F" w:rsidP="008F0E52">
            <w:pPr>
              <w:jc w:val="center"/>
              <w:rPr>
                <w:rFonts w:ascii="Times New Roman" w:hAnsi="Times New Roman" w:cs="Times New Roman"/>
                <w:b/>
                <w:sz w:val="20"/>
                <w:szCs w:val="20"/>
              </w:rPr>
            </w:pPr>
          </w:p>
        </w:tc>
        <w:tc>
          <w:tcPr>
            <w:tcW w:w="5478"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Dersin Adı</w:t>
            </w:r>
          </w:p>
        </w:tc>
        <w:tc>
          <w:tcPr>
            <w:tcW w:w="660"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Z/S</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w:t>
            </w:r>
          </w:p>
        </w:tc>
        <w:tc>
          <w:tcPr>
            <w:tcW w:w="674"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U</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L</w:t>
            </w:r>
          </w:p>
        </w:tc>
        <w:tc>
          <w:tcPr>
            <w:tcW w:w="94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AKTS</w:t>
            </w:r>
          </w:p>
        </w:tc>
      </w:tr>
      <w:tr w:rsidR="00957B3F" w:rsidRPr="00957B3F" w:rsidTr="008F0E52">
        <w:tc>
          <w:tcPr>
            <w:tcW w:w="1355"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TİO206</w:t>
            </w:r>
          </w:p>
        </w:tc>
        <w:tc>
          <w:tcPr>
            <w:tcW w:w="5478"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Turizm Pazarlaması</w:t>
            </w:r>
          </w:p>
        </w:tc>
        <w:tc>
          <w:tcPr>
            <w:tcW w:w="660"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3</w:t>
            </w:r>
          </w:p>
        </w:tc>
        <w:tc>
          <w:tcPr>
            <w:tcW w:w="674"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957B3F" w:rsidRPr="00957B3F" w:rsidRDefault="00957B3F"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355519" w:rsidRPr="00355519" w:rsidRDefault="00355519" w:rsidP="00355519">
      <w:pPr>
        <w:tabs>
          <w:tab w:val="left" w:pos="3804"/>
        </w:tabs>
        <w:jc w:val="both"/>
        <w:rPr>
          <w:rFonts w:ascii="Times New Roman" w:hAnsi="Times New Roman" w:cs="Times New Roman"/>
          <w:b/>
          <w:sz w:val="20"/>
          <w:szCs w:val="20"/>
        </w:rPr>
      </w:pPr>
      <w:r w:rsidRPr="00355519">
        <w:rPr>
          <w:rFonts w:ascii="Times New Roman" w:hAnsi="Times New Roman" w:cs="Times New Roman"/>
          <w:sz w:val="20"/>
          <w:szCs w:val="20"/>
        </w:rPr>
        <w:t>Turizm Pazarlaması yönetimi, Stratejik planlama ve turizmde pazarlama planlaması, Turizm Pazarlaması kararlarını etkileyen çevresel faktörler, Planlama bilgi sistemi ve turizmde pazarlama araştırmaları, Turistik Tüketiciler pazarının özellikleri, Turistlerin satın alma davranışları, Uluslararası turizm pazarının özellikleri, Uluslararası pazarlara giriş yöntemleri, Uluslararası turizm pazarlaması karması kararları, Turizmde pazar bölümleme ve hedef pazarların seçimi, Internet ortamında turizm pazarlaması ve E-Marketing, Turistik tüketim malları ve pazarlama özellikleri, Fiyatlamayı etkileyen faktörler ve fiyatlama amaçları, Fiyatlama yöntemleri, Turizmde dağıtım kanalı yönetimi ve kararları, Dağıtım kanalı üyeleri, Turizmde tutundurma kavramı ve önemi, Reklam, Kişisel satış, Halkla ilişkiler</w:t>
      </w:r>
      <w:r>
        <w:rPr>
          <w:rFonts w:ascii="Times New Roman" w:hAnsi="Times New Roman" w:cs="Times New Roman"/>
          <w:sz w:val="20"/>
          <w:szCs w:val="20"/>
        </w:rPr>
        <w:t xml:space="preserve"> ve duyurum, Hizmet pazarlaması konuları ele alınacaktır.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355519" w:rsidRPr="00355519" w:rsidTr="008F0E52">
        <w:tc>
          <w:tcPr>
            <w:tcW w:w="1355"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TİO212</w:t>
            </w:r>
          </w:p>
        </w:tc>
        <w:tc>
          <w:tcPr>
            <w:tcW w:w="5478"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Seyahat İşletmeciliği ve Tur Operatörlüğü</w:t>
            </w:r>
          </w:p>
        </w:tc>
        <w:tc>
          <w:tcPr>
            <w:tcW w:w="660"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2</w:t>
            </w:r>
          </w:p>
        </w:tc>
        <w:tc>
          <w:tcPr>
            <w:tcW w:w="674"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1</w:t>
            </w:r>
          </w:p>
        </w:tc>
        <w:tc>
          <w:tcPr>
            <w:tcW w:w="67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355519" w:rsidRPr="00957B3F" w:rsidRDefault="0035551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355519" w:rsidRPr="007A7E94" w:rsidRDefault="00355519" w:rsidP="009E1FB2">
      <w:pPr>
        <w:spacing w:after="0"/>
        <w:jc w:val="both"/>
        <w:rPr>
          <w:rFonts w:ascii="Times New Roman" w:hAnsi="Times New Roman" w:cs="Times New Roman"/>
          <w:sz w:val="20"/>
          <w:szCs w:val="20"/>
        </w:rPr>
      </w:pPr>
      <w:r w:rsidRPr="007A7E94">
        <w:rPr>
          <w:rFonts w:ascii="Times New Roman" w:hAnsi="Times New Roman" w:cs="Times New Roman"/>
          <w:sz w:val="20"/>
          <w:szCs w:val="20"/>
        </w:rPr>
        <w:t>Kavramı ve Tarihçesi. Türkiye'de Turizm Gelirleri. Seyahat İşletmeleri : Seyahat Acenteleri ve Tur Operatörleri. Seyahat Acentaları’nın İşlevleri Ve Tercih Edilme Nedenleri. Seyahat Acentelerinin Gelişmesini Etkileyen Faktörler. Seyahat Acenteleri ile ilgili organizasyonlar. Türkiye'de Seyahat Acentelerinin Kuruluş İşlemleri. Paket Tur tüketim Aşaması ve Tur operatörü-Karşılayıcı Acente-Otel anlaşmaları. Seyahat acentelerinin turizm endüstrisindeki diğer kuruluşlarla ilişkisi. Seyahat acentelerinin turizm endüstrisindeki diğer kuruluşlarla ilişkisi. Acente operasyon organizasyonları hazırlıkları. Acente operasyo</w:t>
      </w:r>
      <w:r w:rsidR="009E1FB2" w:rsidRPr="007A7E94">
        <w:rPr>
          <w:rFonts w:ascii="Times New Roman" w:hAnsi="Times New Roman" w:cs="Times New Roman"/>
          <w:sz w:val="20"/>
          <w:szCs w:val="20"/>
        </w:rPr>
        <w:t>n organizasyonları hazırlıkları konuları işlenecektir.</w:t>
      </w:r>
    </w:p>
    <w:p w:rsidR="009E1FB2" w:rsidRPr="00355519" w:rsidRDefault="009E1FB2" w:rsidP="009E1FB2">
      <w:pPr>
        <w:spacing w:after="0"/>
        <w:jc w:val="both"/>
        <w:rPr>
          <w:rFonts w:ascii="Times New Roman" w:eastAsia="Times New Roman" w:hAnsi="Times New Roman" w:cs="Times New Roman"/>
          <w:lang w:eastAsia="tr-TR"/>
        </w:rPr>
      </w:pPr>
    </w:p>
    <w:tbl>
      <w:tblPr>
        <w:tblStyle w:val="TabloKlavuzu3"/>
        <w:tblW w:w="0" w:type="auto"/>
        <w:tblLook w:val="04A0" w:firstRow="1" w:lastRow="0" w:firstColumn="1" w:lastColumn="0" w:noHBand="0" w:noVBand="1"/>
      </w:tblPr>
      <w:tblGrid>
        <w:gridCol w:w="1592"/>
        <w:gridCol w:w="5314"/>
        <w:gridCol w:w="649"/>
        <w:gridCol w:w="660"/>
        <w:gridCol w:w="661"/>
        <w:gridCol w:w="660"/>
        <w:gridCol w:w="920"/>
      </w:tblGrid>
      <w:tr w:rsidR="009E1FB2" w:rsidRPr="009E1FB2" w:rsidTr="009E1FB2">
        <w:tc>
          <w:tcPr>
            <w:tcW w:w="1592"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TİO216</w:t>
            </w:r>
          </w:p>
        </w:tc>
        <w:tc>
          <w:tcPr>
            <w:tcW w:w="5314"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Mesleki Yabancı Dil – 1I</w:t>
            </w:r>
          </w:p>
        </w:tc>
        <w:tc>
          <w:tcPr>
            <w:tcW w:w="649"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6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c>
          <w:tcPr>
            <w:tcW w:w="661"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6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20" w:type="dxa"/>
          </w:tcPr>
          <w:p w:rsidR="009E1FB2" w:rsidRPr="00957B3F" w:rsidRDefault="009E1FB2" w:rsidP="00A448F4">
            <w:pPr>
              <w:jc w:val="center"/>
              <w:rPr>
                <w:rFonts w:ascii="Times New Roman" w:hAnsi="Times New Roman" w:cs="Times New Roman"/>
                <w:b/>
                <w:sz w:val="20"/>
                <w:szCs w:val="20"/>
              </w:rPr>
            </w:pPr>
            <w:r w:rsidRPr="00957B3F">
              <w:rPr>
                <w:rFonts w:ascii="Times New Roman" w:hAnsi="Times New Roman" w:cs="Times New Roman"/>
                <w:b/>
                <w:sz w:val="20"/>
                <w:szCs w:val="20"/>
              </w:rPr>
              <w:t>6</w:t>
            </w:r>
          </w:p>
        </w:tc>
      </w:tr>
    </w:tbl>
    <w:p w:rsidR="00FC2A99" w:rsidRDefault="009E1FB2" w:rsidP="009E1FB2">
      <w:pPr>
        <w:tabs>
          <w:tab w:val="left" w:pos="1692"/>
        </w:tabs>
        <w:spacing w:after="0"/>
        <w:jc w:val="both"/>
        <w:rPr>
          <w:rFonts w:ascii="Times New Roman" w:hAnsi="Times New Roman" w:cs="Times New Roman"/>
          <w:sz w:val="20"/>
          <w:szCs w:val="20"/>
        </w:rPr>
      </w:pPr>
      <w:r w:rsidRPr="009E1FB2">
        <w:rPr>
          <w:rFonts w:ascii="Times New Roman" w:hAnsi="Times New Roman" w:cs="Times New Roman"/>
          <w:sz w:val="20"/>
          <w:szCs w:val="20"/>
        </w:rPr>
        <w:t xml:space="preserve">Elementary düzeyde turizm sektörüyle ilgili günlük tanışma, telefon görüşmeleri, mesaj alma, sipariş alma ve müşterilerin bilgilendirilmesi gibi konu başlıklarında, konuşma, dinleme pratikleri yapmak. Öğrenilen yapıları, aktif olarak kullanabilmeleri için </w:t>
      </w:r>
      <w:r w:rsidR="00FC2A99" w:rsidRPr="009E1FB2">
        <w:rPr>
          <w:rFonts w:ascii="Times New Roman" w:hAnsi="Times New Roman" w:cs="Times New Roman"/>
          <w:sz w:val="20"/>
          <w:szCs w:val="20"/>
        </w:rPr>
        <w:t>diyaloglar</w:t>
      </w:r>
      <w:r w:rsidRPr="009E1FB2">
        <w:rPr>
          <w:rFonts w:ascii="Times New Roman" w:hAnsi="Times New Roman" w:cs="Times New Roman"/>
          <w:sz w:val="20"/>
          <w:szCs w:val="20"/>
        </w:rPr>
        <w:t xml:space="preserve"> çalışılırken dinleme aktivitelerine ve uygulama tekniğine önem verilmektedir. İntermediate düzeyde cümle yapıları ile İlgili bilgilerle birlikte turizm sektörü ile ilgili konularda ve konuşmalarda geçebilecek kelime ve kelime grupları, dinleme aktivitelerine devam edilecektir. Dönem sonunda öğrencinin mesleki uygulamalarda iş bağlantıları ve müşteri ilişkilerinde İngilizceyi aktif olarak kullanabilmesi amaçlanmaktadır</w:t>
      </w:r>
      <w:r w:rsidR="00A448F4">
        <w:rPr>
          <w:rFonts w:ascii="Times New Roman" w:hAnsi="Times New Roman" w:cs="Times New Roman"/>
          <w:sz w:val="20"/>
          <w:szCs w:val="20"/>
        </w:rPr>
        <w:t>.</w:t>
      </w:r>
    </w:p>
    <w:p w:rsidR="00A448F4" w:rsidRDefault="00A448F4" w:rsidP="009E1FB2">
      <w:pPr>
        <w:tabs>
          <w:tab w:val="left" w:pos="1692"/>
        </w:tabs>
        <w:spacing w:after="0"/>
        <w:jc w:val="both"/>
        <w:rPr>
          <w:rFonts w:ascii="Times New Roman" w:hAnsi="Times New Roman" w:cs="Times New Roman"/>
          <w:sz w:val="20"/>
          <w:szCs w:val="20"/>
        </w:rPr>
      </w:pPr>
    </w:p>
    <w:tbl>
      <w:tblPr>
        <w:tblStyle w:val="TabloKlavuzu3"/>
        <w:tblW w:w="0" w:type="auto"/>
        <w:tblLook w:val="04A0" w:firstRow="1" w:lastRow="0" w:firstColumn="1" w:lastColumn="0" w:noHBand="0" w:noVBand="1"/>
      </w:tblPr>
      <w:tblGrid>
        <w:gridCol w:w="1591"/>
        <w:gridCol w:w="5315"/>
        <w:gridCol w:w="649"/>
        <w:gridCol w:w="660"/>
        <w:gridCol w:w="661"/>
        <w:gridCol w:w="660"/>
        <w:gridCol w:w="920"/>
      </w:tblGrid>
      <w:tr w:rsidR="00A448F4" w:rsidRPr="003B1847" w:rsidTr="00A448F4">
        <w:tc>
          <w:tcPr>
            <w:tcW w:w="1591"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A448F4" w:rsidRPr="003B1847" w:rsidRDefault="00A448F4" w:rsidP="00372941">
            <w:pPr>
              <w:jc w:val="center"/>
              <w:rPr>
                <w:rFonts w:ascii="Times New Roman" w:hAnsi="Times New Roman" w:cs="Times New Roman"/>
                <w:b/>
                <w:sz w:val="20"/>
                <w:szCs w:val="20"/>
              </w:rPr>
            </w:pPr>
          </w:p>
        </w:tc>
        <w:tc>
          <w:tcPr>
            <w:tcW w:w="531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49"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61"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2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FC2A99" w:rsidRPr="00FC2A99" w:rsidTr="00FC2A99">
        <w:tc>
          <w:tcPr>
            <w:tcW w:w="1591" w:type="dxa"/>
          </w:tcPr>
          <w:p w:rsidR="00FC2A99" w:rsidRPr="00957B3F" w:rsidRDefault="00FC2A99" w:rsidP="008F0E52">
            <w:pPr>
              <w:jc w:val="center"/>
              <w:rPr>
                <w:rFonts w:ascii="Times New Roman" w:hAnsi="Times New Roman" w:cs="Times New Roman"/>
                <w:b/>
                <w:sz w:val="20"/>
                <w:szCs w:val="20"/>
              </w:rPr>
            </w:pPr>
            <w:r w:rsidRPr="00FC2A99">
              <w:rPr>
                <w:rFonts w:ascii="Times New Roman" w:hAnsi="Times New Roman" w:cs="Times New Roman"/>
                <w:b/>
                <w:sz w:val="20"/>
                <w:szCs w:val="20"/>
              </w:rPr>
              <w:tab/>
            </w:r>
            <w:r w:rsidRPr="00957B3F">
              <w:rPr>
                <w:rFonts w:ascii="Times New Roman" w:hAnsi="Times New Roman" w:cs="Times New Roman"/>
                <w:b/>
                <w:sz w:val="20"/>
                <w:szCs w:val="20"/>
              </w:rPr>
              <w:t>TİO218</w:t>
            </w:r>
          </w:p>
        </w:tc>
        <w:tc>
          <w:tcPr>
            <w:tcW w:w="5315"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Ön Büro Yönetimi</w:t>
            </w:r>
          </w:p>
        </w:tc>
        <w:tc>
          <w:tcPr>
            <w:tcW w:w="649"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6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2</w:t>
            </w:r>
          </w:p>
        </w:tc>
        <w:tc>
          <w:tcPr>
            <w:tcW w:w="661"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1</w:t>
            </w:r>
          </w:p>
        </w:tc>
        <w:tc>
          <w:tcPr>
            <w:tcW w:w="66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20" w:type="dxa"/>
          </w:tcPr>
          <w:p w:rsidR="00FC2A99" w:rsidRPr="00957B3F" w:rsidRDefault="00FC2A99" w:rsidP="008F0E52">
            <w:pPr>
              <w:jc w:val="center"/>
              <w:rPr>
                <w:rFonts w:ascii="Times New Roman" w:hAnsi="Times New Roman" w:cs="Times New Roman"/>
                <w:b/>
                <w:sz w:val="20"/>
                <w:szCs w:val="20"/>
              </w:rPr>
            </w:pPr>
            <w:r w:rsidRPr="00957B3F">
              <w:rPr>
                <w:rFonts w:ascii="Times New Roman" w:hAnsi="Times New Roman" w:cs="Times New Roman"/>
                <w:b/>
                <w:sz w:val="20"/>
                <w:szCs w:val="20"/>
              </w:rPr>
              <w:t>4</w:t>
            </w:r>
          </w:p>
        </w:tc>
      </w:tr>
    </w:tbl>
    <w:p w:rsidR="00FC2A99" w:rsidRDefault="00FC2A99" w:rsidP="00FC2A99">
      <w:pPr>
        <w:spacing w:after="0" w:line="240" w:lineRule="auto"/>
        <w:jc w:val="both"/>
        <w:textAlignment w:val="baseline"/>
        <w:rPr>
          <w:rFonts w:ascii="Times New Roman" w:eastAsia="Times New Roman" w:hAnsi="Times New Roman" w:cs="Times New Roman"/>
          <w:color w:val="000000"/>
          <w:sz w:val="20"/>
          <w:szCs w:val="20"/>
          <w:lang w:eastAsia="tr-TR"/>
        </w:rPr>
      </w:pPr>
      <w:r w:rsidRPr="007A7E94">
        <w:rPr>
          <w:rFonts w:ascii="Times New Roman" w:eastAsia="Times New Roman" w:hAnsi="Times New Roman" w:cs="Times New Roman"/>
          <w:color w:val="000000"/>
          <w:sz w:val="20"/>
          <w:szCs w:val="20"/>
          <w:lang w:eastAsia="tr-TR"/>
        </w:rPr>
        <w:t>Otel İşletmelerinde Önbüro bölümünün yeri, önemi, Otel İşletmelerinde Önbüro bölümünün görevleri, Otel İşletmelerinde kullanılan önbüro dizgeleri, Otel İşletmelerinde konukların karşılanması, yerleştirilmesi ve ayrılması süreci. Otellerin hizmet üretim bölümlerinin fonksiyonel ili</w:t>
      </w:r>
      <w:r w:rsidR="007A7E94">
        <w:rPr>
          <w:rFonts w:ascii="Times New Roman" w:eastAsia="Times New Roman" w:hAnsi="Times New Roman" w:cs="Times New Roman"/>
          <w:color w:val="000000"/>
          <w:sz w:val="20"/>
          <w:szCs w:val="20"/>
          <w:lang w:eastAsia="tr-TR"/>
        </w:rPr>
        <w:t>şkilerini kavramak ve uygulamak.</w:t>
      </w:r>
      <w:r w:rsidRPr="007A7E94">
        <w:rPr>
          <w:rFonts w:ascii="Times New Roman" w:eastAsia="Times New Roman" w:hAnsi="Times New Roman" w:cs="Times New Roman"/>
          <w:color w:val="000000"/>
          <w:sz w:val="20"/>
          <w:szCs w:val="20"/>
          <w:lang w:eastAsia="tr-TR"/>
        </w:rPr>
        <w:t xml:space="preserve"> Önbüroda kullanılan yabacı terimleri ve önbüroda kullanılan evrakların içerik ve işlevlerini kavramak ve uygulamak. Otele giriş –  çıkış ve ön muhasebe  işlemleri, otele giriş ve çıkış işlemleri ve ön muhasebe işlemlerini kavramak ve uygulamak.</w:t>
      </w:r>
    </w:p>
    <w:p w:rsidR="007E6B1B" w:rsidRPr="007A7E94" w:rsidRDefault="007E6B1B" w:rsidP="00FC2A99">
      <w:pPr>
        <w:spacing w:after="0" w:line="240" w:lineRule="auto"/>
        <w:jc w:val="both"/>
        <w:textAlignment w:val="baseline"/>
        <w:rPr>
          <w:rFonts w:ascii="Times New Roman" w:eastAsia="Times New Roman" w:hAnsi="Times New Roman" w:cs="Times New Roman"/>
          <w:color w:val="444444"/>
          <w:sz w:val="20"/>
          <w:szCs w:val="20"/>
          <w:lang w:eastAsia="tr-TR"/>
        </w:rPr>
      </w:pP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4C2A81" w:rsidRPr="004C2A81" w:rsidTr="008F0E52">
        <w:trPr>
          <w:trHeight w:val="232"/>
        </w:trPr>
        <w:tc>
          <w:tcPr>
            <w:tcW w:w="1355" w:type="dxa"/>
          </w:tcPr>
          <w:p w:rsidR="004C2A81" w:rsidRPr="00957B3F" w:rsidRDefault="004C2A81" w:rsidP="008F0E52">
            <w:pPr>
              <w:jc w:val="center"/>
              <w:rPr>
                <w:b/>
              </w:rPr>
            </w:pPr>
            <w:r w:rsidRPr="00957B3F">
              <w:rPr>
                <w:rFonts w:ascii="Times New Roman" w:hAnsi="Times New Roman" w:cs="Times New Roman"/>
                <w:b/>
                <w:sz w:val="20"/>
                <w:szCs w:val="20"/>
              </w:rPr>
              <w:t>TİO224</w:t>
            </w:r>
          </w:p>
        </w:tc>
        <w:tc>
          <w:tcPr>
            <w:tcW w:w="5478"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Mesleki Staj</w:t>
            </w:r>
          </w:p>
        </w:tc>
        <w:tc>
          <w:tcPr>
            <w:tcW w:w="660"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Z</w:t>
            </w:r>
          </w:p>
        </w:tc>
        <w:tc>
          <w:tcPr>
            <w:tcW w:w="67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4"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67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c>
          <w:tcPr>
            <w:tcW w:w="943" w:type="dxa"/>
          </w:tcPr>
          <w:p w:rsidR="004C2A81" w:rsidRPr="00957B3F" w:rsidRDefault="004C2A81" w:rsidP="008F0E52">
            <w:pPr>
              <w:jc w:val="center"/>
              <w:rPr>
                <w:rFonts w:ascii="Times New Roman" w:hAnsi="Times New Roman" w:cs="Times New Roman"/>
                <w:b/>
                <w:sz w:val="20"/>
                <w:szCs w:val="20"/>
              </w:rPr>
            </w:pPr>
            <w:r w:rsidRPr="00957B3F">
              <w:rPr>
                <w:rFonts w:ascii="Times New Roman" w:hAnsi="Times New Roman" w:cs="Times New Roman"/>
                <w:b/>
                <w:sz w:val="20"/>
                <w:szCs w:val="20"/>
              </w:rPr>
              <w:t>0</w:t>
            </w:r>
          </w:p>
        </w:tc>
      </w:tr>
    </w:tbl>
    <w:p w:rsidR="007A7E94" w:rsidRDefault="004C2A81" w:rsidP="00FC2A99">
      <w:pPr>
        <w:tabs>
          <w:tab w:val="left" w:pos="1296"/>
        </w:tabs>
        <w:rPr>
          <w:rFonts w:ascii="Times New Roman" w:hAnsi="Times New Roman" w:cs="Times New Roman"/>
          <w:sz w:val="20"/>
          <w:szCs w:val="20"/>
        </w:rPr>
      </w:pPr>
      <w:r>
        <w:rPr>
          <w:rFonts w:ascii="Times New Roman" w:hAnsi="Times New Roman" w:cs="Times New Roman"/>
          <w:sz w:val="20"/>
          <w:szCs w:val="20"/>
        </w:rPr>
        <w:t>Mesleki alanda 30 iş günü staj uygulaması yapılacaktır.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TİO226</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Turizmde Ulaştırma Sistemleri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Z</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5</w:t>
            </w:r>
          </w:p>
        </w:tc>
      </w:tr>
    </w:tbl>
    <w:p w:rsidR="007A7E94" w:rsidRPr="007A7E94" w:rsidRDefault="007A7E94" w:rsidP="007A7E94">
      <w:pPr>
        <w:jc w:val="both"/>
        <w:rPr>
          <w:rFonts w:ascii="Times New Roman" w:hAnsi="Times New Roman" w:cs="Times New Roman"/>
          <w:sz w:val="20"/>
          <w:szCs w:val="20"/>
        </w:rPr>
      </w:pPr>
      <w:r>
        <w:rPr>
          <w:rFonts w:ascii="Times New Roman" w:hAnsi="Times New Roman" w:cs="Times New Roman"/>
          <w:sz w:val="20"/>
          <w:szCs w:val="20"/>
        </w:rPr>
        <w:t>Turizmde u</w:t>
      </w:r>
      <w:r w:rsidRPr="007A7E94">
        <w:rPr>
          <w:rFonts w:ascii="Times New Roman" w:hAnsi="Times New Roman" w:cs="Times New Roman"/>
          <w:sz w:val="20"/>
          <w:szCs w:val="20"/>
        </w:rPr>
        <w:t>laştırma Araçları ve Önemi, Tarihsel Gelişim, Yolcu taşımacılığının yük taşımacılığından farkı, Hava Yollarının Turizmde önemi, Kara Yollarının Turizmde önemi, Deniz Yollarının Turizmde önemi, Demir Yollarının Turizmde önemi, Havalimanı, liman, otogar, demiryolu istasyonları ve turizmde önemi, Turizmde ulaştırma şokları, Türkiye’de ulaştırm</w:t>
      </w:r>
      <w:r>
        <w:rPr>
          <w:rFonts w:ascii="Times New Roman" w:hAnsi="Times New Roman" w:cs="Times New Roman"/>
          <w:sz w:val="20"/>
          <w:szCs w:val="20"/>
        </w:rPr>
        <w:t>a politikalarındaki gelişmeler ve turizm içinde ulaştırma sistemlerinin geleceği konuları işlenecektir.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TİO228</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Otel İşletmelerinde İş Güvenliği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S</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r>
    </w:tbl>
    <w:p w:rsidR="000A458B" w:rsidRDefault="008F0E52" w:rsidP="000A458B">
      <w:pPr>
        <w:jc w:val="both"/>
        <w:rPr>
          <w:rFonts w:ascii="Times New Roman" w:hAnsi="Times New Roman" w:cs="Times New Roman"/>
          <w:sz w:val="20"/>
          <w:szCs w:val="20"/>
        </w:rPr>
      </w:pPr>
      <w:r w:rsidRPr="008F0E52">
        <w:rPr>
          <w:rFonts w:ascii="Times New Roman" w:hAnsi="Times New Roman" w:cs="Times New Roman"/>
          <w:sz w:val="20"/>
          <w:szCs w:val="20"/>
        </w:rPr>
        <w:t xml:space="preserve">Güvenlik nedir? Önemi ve Genel Bilgiler, </w:t>
      </w:r>
      <w:r w:rsidR="000A458B">
        <w:rPr>
          <w:rFonts w:ascii="Times New Roman" w:hAnsi="Times New Roman" w:cs="Times New Roman"/>
          <w:sz w:val="20"/>
          <w:szCs w:val="20"/>
        </w:rPr>
        <w:t xml:space="preserve">Otel işletmelerinde güvenlik konuları, </w:t>
      </w:r>
      <w:r w:rsidRPr="008F0E52">
        <w:rPr>
          <w:rFonts w:ascii="Times New Roman" w:hAnsi="Times New Roman" w:cs="Times New Roman"/>
          <w:sz w:val="20"/>
          <w:szCs w:val="20"/>
        </w:rPr>
        <w:t>Müşteri ve İş Güvenliği, Risk Tanımı ve Çeşitleri, Yangınlar ve Alınması Gereken Önlemler, Doğal Afetler, Müşteri Güvenliği, İş Güvenliği, Güvenlik Koruma Planının Hazırlanması, Otellerde Meydana Gelen Olay ve Kazalar, Kaza ve Olayların Raporlanması, Otellerde Gıda Güvenli</w:t>
      </w:r>
      <w:r w:rsidR="000A458B">
        <w:rPr>
          <w:rFonts w:ascii="Times New Roman" w:hAnsi="Times New Roman" w:cs="Times New Roman"/>
          <w:sz w:val="20"/>
          <w:szCs w:val="20"/>
        </w:rPr>
        <w:t>ği, Muhtelif Güvenlik Durumları konuları ele alınacaktır.</w:t>
      </w:r>
    </w:p>
    <w:tbl>
      <w:tblPr>
        <w:tblStyle w:val="TabloKlavuzu3"/>
        <w:tblW w:w="0" w:type="auto"/>
        <w:tblLook w:val="04A0" w:firstRow="1" w:lastRow="0" w:firstColumn="1" w:lastColumn="0" w:noHBand="0" w:noVBand="1"/>
      </w:tblPr>
      <w:tblGrid>
        <w:gridCol w:w="1355"/>
        <w:gridCol w:w="5478"/>
        <w:gridCol w:w="660"/>
        <w:gridCol w:w="673"/>
        <w:gridCol w:w="674"/>
        <w:gridCol w:w="673"/>
        <w:gridCol w:w="943"/>
      </w:tblGrid>
      <w:tr w:rsidR="007A7E94" w:rsidRPr="007A7E94" w:rsidTr="008F0E52">
        <w:tc>
          <w:tcPr>
            <w:tcW w:w="1355" w:type="dxa"/>
          </w:tcPr>
          <w:p w:rsidR="007A7E94" w:rsidRPr="007A7E94" w:rsidRDefault="007A7E94" w:rsidP="008F0E52">
            <w:pPr>
              <w:jc w:val="center"/>
              <w:rPr>
                <w:b/>
              </w:rPr>
            </w:pPr>
            <w:r w:rsidRPr="007A7E94">
              <w:rPr>
                <w:rFonts w:ascii="Times New Roman" w:hAnsi="Times New Roman" w:cs="Times New Roman"/>
                <w:b/>
                <w:sz w:val="20"/>
                <w:szCs w:val="20"/>
              </w:rPr>
              <w:t>TİO230</w:t>
            </w:r>
          </w:p>
        </w:tc>
        <w:tc>
          <w:tcPr>
            <w:tcW w:w="5478"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Uluslararası Turizm Hareketleri</w:t>
            </w:r>
          </w:p>
        </w:tc>
        <w:tc>
          <w:tcPr>
            <w:tcW w:w="660"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S</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3</w:t>
            </w:r>
          </w:p>
        </w:tc>
        <w:tc>
          <w:tcPr>
            <w:tcW w:w="674"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67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0</w:t>
            </w:r>
          </w:p>
        </w:tc>
        <w:tc>
          <w:tcPr>
            <w:tcW w:w="943" w:type="dxa"/>
          </w:tcPr>
          <w:p w:rsidR="007A7E94" w:rsidRPr="007A7E94" w:rsidRDefault="007A7E94" w:rsidP="008F0E52">
            <w:pPr>
              <w:jc w:val="center"/>
              <w:rPr>
                <w:rFonts w:ascii="Times New Roman" w:hAnsi="Times New Roman" w:cs="Times New Roman"/>
                <w:b/>
                <w:sz w:val="20"/>
                <w:szCs w:val="20"/>
              </w:rPr>
            </w:pPr>
            <w:r w:rsidRPr="007A7E94">
              <w:rPr>
                <w:rFonts w:ascii="Times New Roman" w:hAnsi="Times New Roman" w:cs="Times New Roman"/>
                <w:b/>
                <w:sz w:val="20"/>
                <w:szCs w:val="20"/>
              </w:rPr>
              <w:t>4</w:t>
            </w:r>
          </w:p>
        </w:tc>
      </w:tr>
    </w:tbl>
    <w:p w:rsidR="00331C02" w:rsidRPr="00331C02" w:rsidRDefault="00331C02" w:rsidP="00331C02">
      <w:pPr>
        <w:jc w:val="both"/>
        <w:rPr>
          <w:rFonts w:ascii="Times New Roman" w:hAnsi="Times New Roman" w:cs="Times New Roman"/>
          <w:sz w:val="20"/>
          <w:szCs w:val="20"/>
        </w:rPr>
      </w:pPr>
      <w:r w:rsidRPr="00331C02">
        <w:rPr>
          <w:rFonts w:ascii="Times New Roman" w:hAnsi="Times New Roman" w:cs="Times New Roman"/>
          <w:sz w:val="20"/>
          <w:szCs w:val="20"/>
        </w:rPr>
        <w:t>Uluslararası Turizm Hareketlerini</w:t>
      </w:r>
      <w:r>
        <w:rPr>
          <w:rFonts w:ascii="Times New Roman" w:hAnsi="Times New Roman" w:cs="Times New Roman"/>
          <w:sz w:val="20"/>
          <w:szCs w:val="20"/>
        </w:rPr>
        <w:t xml:space="preserve"> Etkileyen Faktörler, Uluslar</w:t>
      </w:r>
      <w:r w:rsidRPr="00331C02">
        <w:rPr>
          <w:rFonts w:ascii="Times New Roman" w:hAnsi="Times New Roman" w:cs="Times New Roman"/>
          <w:sz w:val="20"/>
          <w:szCs w:val="20"/>
        </w:rPr>
        <w:t xml:space="preserve">arası turizm </w:t>
      </w:r>
      <w:r>
        <w:rPr>
          <w:rFonts w:ascii="Times New Roman" w:hAnsi="Times New Roman" w:cs="Times New Roman"/>
          <w:sz w:val="20"/>
          <w:szCs w:val="20"/>
        </w:rPr>
        <w:t>gelirleri ve giderleri, Uluslar</w:t>
      </w:r>
      <w:r w:rsidRPr="00331C02">
        <w:rPr>
          <w:rFonts w:ascii="Times New Roman" w:hAnsi="Times New Roman" w:cs="Times New Roman"/>
          <w:sz w:val="20"/>
          <w:szCs w:val="20"/>
        </w:rPr>
        <w:t>arası turizmde en fazla turist çeken ve turizm ge</w:t>
      </w:r>
      <w:r>
        <w:rPr>
          <w:rFonts w:ascii="Times New Roman" w:hAnsi="Times New Roman" w:cs="Times New Roman"/>
          <w:sz w:val="20"/>
          <w:szCs w:val="20"/>
        </w:rPr>
        <w:t>liri elde eden ülkeler, Uluslar</w:t>
      </w:r>
      <w:r w:rsidRPr="00331C02">
        <w:rPr>
          <w:rFonts w:ascii="Times New Roman" w:hAnsi="Times New Roman" w:cs="Times New Roman"/>
          <w:sz w:val="20"/>
          <w:szCs w:val="20"/>
        </w:rPr>
        <w:t>arası turizm birlikleri, Türk turizminin uluslararası turizmdeki yeri, Konuyla ilgili sunumlar, Bölgesel değerlendirme</w:t>
      </w:r>
      <w:r>
        <w:rPr>
          <w:rFonts w:ascii="Times New Roman" w:hAnsi="Times New Roman" w:cs="Times New Roman"/>
          <w:sz w:val="20"/>
          <w:szCs w:val="20"/>
        </w:rPr>
        <w:t>ler, örnek vaka çalışması yapılacaktır.</w:t>
      </w:r>
    </w:p>
    <w:p w:rsidR="000A458B" w:rsidRDefault="000A458B" w:rsidP="007A7E94">
      <w:pPr>
        <w:ind w:firstLine="708"/>
        <w:rPr>
          <w:rFonts w:ascii="Times New Roman" w:hAnsi="Times New Roman" w:cs="Times New Roman"/>
          <w:sz w:val="20"/>
          <w:szCs w:val="20"/>
        </w:rPr>
      </w:pPr>
    </w:p>
    <w:p w:rsidR="000A458B" w:rsidRDefault="000A458B" w:rsidP="000A458B">
      <w:pPr>
        <w:jc w:val="center"/>
        <w:rPr>
          <w:rFonts w:ascii="Times New Roman" w:hAnsi="Times New Roman" w:cs="Times New Roman"/>
          <w:sz w:val="20"/>
          <w:szCs w:val="20"/>
        </w:rPr>
      </w:pPr>
      <w:r>
        <w:rPr>
          <w:rFonts w:ascii="Times New Roman" w:hAnsi="Times New Roman" w:cs="Times New Roman"/>
          <w:b/>
          <w:sz w:val="20"/>
          <w:szCs w:val="20"/>
        </w:rPr>
        <w:t>II</w:t>
      </w:r>
      <w:r w:rsidRPr="007039EE">
        <w:rPr>
          <w:rFonts w:ascii="Times New Roman" w:hAnsi="Times New Roman" w:cs="Times New Roman"/>
          <w:b/>
          <w:sz w:val="20"/>
          <w:szCs w:val="20"/>
        </w:rPr>
        <w:t>I. SINIF</w:t>
      </w:r>
      <w:r>
        <w:rPr>
          <w:rFonts w:ascii="Times New Roman" w:hAnsi="Times New Roman" w:cs="Times New Roman"/>
          <w:b/>
          <w:sz w:val="20"/>
          <w:szCs w:val="20"/>
        </w:rPr>
        <w:t xml:space="preserve"> (ÜÇÜNCÜ SINIF-BAHAR DÖNEMİ) – 6.YARIYIL</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7039EE" w:rsidTr="00372941">
        <w:tc>
          <w:tcPr>
            <w:tcW w:w="1355" w:type="dxa"/>
          </w:tcPr>
          <w:p w:rsidR="000A458B"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0A458B" w:rsidRPr="007039EE" w:rsidRDefault="000A458B" w:rsidP="00372941">
            <w:pPr>
              <w:jc w:val="center"/>
              <w:rPr>
                <w:rFonts w:ascii="Times New Roman" w:hAnsi="Times New Roman" w:cs="Times New Roman"/>
                <w:b/>
                <w:sz w:val="20"/>
                <w:szCs w:val="20"/>
              </w:rPr>
            </w:pPr>
          </w:p>
        </w:tc>
        <w:tc>
          <w:tcPr>
            <w:tcW w:w="5478"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0A458B" w:rsidRPr="007039EE" w:rsidRDefault="000A458B"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0A458B" w:rsidRPr="007039EE" w:rsidRDefault="000A458B"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TİO302</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Mevzuatı</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Pr="000A458B" w:rsidRDefault="000A458B" w:rsidP="000A458B">
      <w:pPr>
        <w:tabs>
          <w:tab w:val="left" w:pos="2256"/>
        </w:tabs>
        <w:jc w:val="both"/>
        <w:rPr>
          <w:rFonts w:ascii="Times New Roman" w:hAnsi="Times New Roman" w:cs="Times New Roman"/>
          <w:b/>
          <w:sz w:val="20"/>
          <w:szCs w:val="20"/>
        </w:rPr>
      </w:pPr>
      <w:r w:rsidRPr="000A458B">
        <w:rPr>
          <w:rFonts w:ascii="Times New Roman" w:hAnsi="Times New Roman" w:cs="Times New Roman"/>
          <w:sz w:val="20"/>
          <w:szCs w:val="20"/>
        </w:rPr>
        <w:t>Uluslararası Turizm Kuruluşları ve Ulusal Turizm Kuruluşları, Profesyonel Turist Rehberliği ve Yönetmeliği Hakkında Bilgi, Seyahat Acenteciliği Faaliyetleri, 1618 Sayılı Seyahat Acenteciliği Kanunu ve Yönetmeliği, Kültür ve Turizm Bakanlığı Teşkilat ve Görevleri hakkında Kanun, Turizm İşletmelerinin Bakanlıkla, Birbirleriyle ve Müşterileri ile İlişkileri Hakkında Yönetmelik, Turizm İşletmelerinde Yabancı Uyruklu Personelin Çalıştırılması Esasları, Yat Turizmi Yönetmeliği, Turizm Amaçlı Sportif Faali</w:t>
      </w:r>
      <w:r>
        <w:rPr>
          <w:rFonts w:ascii="Times New Roman" w:hAnsi="Times New Roman" w:cs="Times New Roman"/>
          <w:sz w:val="20"/>
          <w:szCs w:val="20"/>
        </w:rPr>
        <w:t xml:space="preserve">yet Yönetmeliği Pasaport Kanunu konuları işlenecektir.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TİO304</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Toplantı ve Kongre Yönetimi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Pr="007E6B1B" w:rsidRDefault="000A458B" w:rsidP="000A458B">
      <w:pPr>
        <w:jc w:val="both"/>
        <w:rPr>
          <w:rFonts w:ascii="Times New Roman" w:eastAsia="Times New Roman" w:hAnsi="Times New Roman" w:cs="Times New Roman"/>
          <w:sz w:val="20"/>
          <w:szCs w:val="20"/>
          <w:lang w:eastAsia="tr-TR"/>
        </w:rPr>
      </w:pPr>
      <w:r w:rsidRPr="007E6B1B">
        <w:rPr>
          <w:rFonts w:ascii="Times New Roman" w:eastAsia="Times New Roman" w:hAnsi="Times New Roman" w:cs="Times New Roman"/>
          <w:sz w:val="20"/>
          <w:szCs w:val="20"/>
          <w:lang w:eastAsia="tr-TR"/>
        </w:rPr>
        <w:t>Dersin tanıtımı, faaliyet ve işleyişin açıklanması, Kongre Turizmi Dünyada ve Türkiye’deki durumu, İstatistiksel olarak Dünyada ve Türkiye’de kongre turizmi, Kongre turizminin ekonomik, sosyal ve diğer etkilerinin ortaya konulması, Kongre turizminin düzenlenebilmesi için destinasyonda bulunması gereken şartlar hakkında bilgi verilmesi, Türkiye’nin kongre turizmi şartları açısından uygunluk derecesi. Kongre organizasyonu planlama sürecinin açıklanması, Kongre hizmetleri yönetiminin genel değerlendirilmesi, Kongre öncesi faaliyetler, Kongre esnasındaki faaliyetler, Kongre sonrasındaki faaliyetler, Kongre merkezi kuruluş yeri seçiminin önemi ve seçim süreci, Kongre merkezinin sahip olması gereken özellikler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TİO314</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Mesleki Yabancı Dil - IV</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6</w:t>
            </w:r>
          </w:p>
        </w:tc>
      </w:tr>
    </w:tbl>
    <w:p w:rsidR="000A458B" w:rsidRDefault="000A458B" w:rsidP="000A458B">
      <w:pPr>
        <w:tabs>
          <w:tab w:val="left" w:pos="2256"/>
        </w:tabs>
        <w:jc w:val="both"/>
        <w:rPr>
          <w:rFonts w:ascii="Times New Roman" w:hAnsi="Times New Roman" w:cs="Times New Roman"/>
          <w:sz w:val="20"/>
          <w:szCs w:val="20"/>
        </w:rPr>
      </w:pPr>
      <w:r w:rsidRPr="000A458B">
        <w:rPr>
          <w:rFonts w:ascii="Times New Roman" w:hAnsi="Times New Roman" w:cs="Times New Roman"/>
          <w:sz w:val="20"/>
          <w:szCs w:val="20"/>
        </w:rPr>
        <w:t>Bu ders Turizm sektörü ile ilgili öğrencilere çeşitli konular ile alakalı yazılar yazdırabilmeyi hedefler. Bunun yanında karşılaştırma, belirleme, paylaşma, analiz etme gibi becerileri de arttırır ve öğrencilerin dinleme, konuşma, yazma ve dilbilimsel yeterlilikleri geliştirilir. Kazandıkları yeterlilikleri pekiştirmelerini ve iş alanlarında etkili kullanımını sağlar.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b/>
              </w:rPr>
            </w:pPr>
            <w:r w:rsidRPr="000A458B">
              <w:rPr>
                <w:rFonts w:ascii="Times New Roman" w:hAnsi="Times New Roman" w:cs="Times New Roman"/>
                <w:b/>
                <w:sz w:val="20"/>
                <w:szCs w:val="20"/>
              </w:rPr>
              <w:t>TİO326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Mesleki Staj</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Z</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r>
    </w:tbl>
    <w:p w:rsidR="000A458B" w:rsidRDefault="000A458B" w:rsidP="000A458B">
      <w:pPr>
        <w:tabs>
          <w:tab w:val="left" w:pos="1296"/>
        </w:tabs>
        <w:jc w:val="both"/>
        <w:rPr>
          <w:rFonts w:ascii="Times New Roman" w:hAnsi="Times New Roman" w:cs="Times New Roman"/>
          <w:sz w:val="20"/>
          <w:szCs w:val="20"/>
        </w:rPr>
      </w:pPr>
      <w:r>
        <w:rPr>
          <w:rFonts w:ascii="Times New Roman" w:hAnsi="Times New Roman" w:cs="Times New Roman"/>
          <w:sz w:val="20"/>
          <w:szCs w:val="20"/>
        </w:rPr>
        <w:t>Mesleki alanda 30 iş günü staj uygulaması yapılacaktır. Öğrenciler okul dönemleri boyunca toplam 60 iş günü staj yapmış olacaktır.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rPr>
          <w:trHeight w:val="232"/>
        </w:trPr>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TİO306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İşletmelerinde Girişimcilik</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7E6B1B" w:rsidRDefault="007E6B1B" w:rsidP="007E6B1B">
      <w:pPr>
        <w:jc w:val="both"/>
        <w:rPr>
          <w:rFonts w:ascii="Times New Roman" w:hAnsi="Times New Roman" w:cs="Times New Roman"/>
          <w:sz w:val="20"/>
          <w:szCs w:val="20"/>
        </w:rPr>
      </w:pPr>
      <w:r w:rsidRPr="007E6B1B">
        <w:rPr>
          <w:rFonts w:ascii="Times New Roman" w:hAnsi="Times New Roman" w:cs="Times New Roman"/>
          <w:sz w:val="20"/>
          <w:szCs w:val="20"/>
        </w:rPr>
        <w:t>Girişim, girişimci, girişimcilik; Girişimcinin işletme başarısındaki rolü ve önemi; Turizmde Küreselleşme; Dünyada ve Türkiye'de girişimcilik; Girişimci ve KOBİ'lerle ilgili gelişmeler (toplam istihdamda girişimcilerin payı, girişimci sayısındaki değişim); Kadın girişimcilik; Turizmde Başarılı girişimcilerden örnekler; Yenilik; Yeni fikirler ve buluşlar; Girişim riskleri. Turizm sektöründe girişimcilik ve sorunları, çözümleri, turizm işletmelerinde girişimcilik örnekleri ve uygulamaları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TİO316</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Almanca - II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Default="007E6B1B" w:rsidP="007E6B1B">
      <w:pPr>
        <w:jc w:val="both"/>
        <w:rPr>
          <w:rFonts w:ascii="Times New Roman" w:hAnsi="Times New Roman" w:cs="Times New Roman"/>
          <w:sz w:val="20"/>
          <w:szCs w:val="20"/>
        </w:rPr>
      </w:pPr>
      <w:r w:rsidRPr="007E6B1B">
        <w:rPr>
          <w:rFonts w:ascii="Times New Roman" w:hAnsi="Times New Roman" w:cs="Times New Roman"/>
          <w:sz w:val="20"/>
          <w:szCs w:val="20"/>
        </w:rPr>
        <w:t>Personal und Gaste im Hotel, Konjugation Prasens Singular und 3. Person Plural Höflichkeitsform, Imperatıv mit „Sie‟, einfache Aussagesatze, Fragesatze mit und ohne, Fragewörter, Inversion, Mise-en-place im Speisesaal, Bestimmte und Unbestimmte Artikel, das unbestimmte Pronomen-alles im, Nominativ, die Pluralbildung der Nomen Die Verneinung „kein‟, Wortbildung; Nomen +Nomen Wiederholung, Bestimmte und Unbestimmte Artikel im Akkusativ und Nullartikel, Verben mit Akkusativerganzungen, Arbeit und Freizeit, Die Modelverben, Einige Prapositionen auf die Fragen „ wohin‟ und „wann‟, Wiederholung</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TİO328</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Turizm İşletmelerinde İletişim</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7E6B1B" w:rsidRPr="007E6B1B" w:rsidRDefault="007E6B1B" w:rsidP="007E6B1B">
      <w:pPr>
        <w:jc w:val="both"/>
        <w:rPr>
          <w:rFonts w:ascii="Times New Roman" w:eastAsia="Times New Roman" w:hAnsi="Times New Roman" w:cs="Times New Roman"/>
          <w:sz w:val="20"/>
          <w:szCs w:val="20"/>
          <w:lang w:eastAsia="tr-TR"/>
        </w:rPr>
      </w:pPr>
      <w:r w:rsidRPr="007E6B1B">
        <w:rPr>
          <w:rFonts w:ascii="Times New Roman" w:hAnsi="Times New Roman" w:cs="Times New Roman"/>
          <w:color w:val="000000"/>
          <w:sz w:val="20"/>
          <w:szCs w:val="20"/>
        </w:rPr>
        <w:t xml:space="preserve">İletişim Kavramı, Tanımı, Önemi, Özellikleri, İletişimin Fonksiyonları, İletişim Süreci ve Unsurları, İletişimin Sınıflandırılması, Sözlü İletişim ve Sözsüz İletişim, Yazılı İletişim, Örgütsel İletişim, İletişim Engelleri ve İletişim Engellerinin Giderilmesi, Örgüt dışı İletişim, Konukla İletişim ve Önemi, Konuk Tipleri ve Davranışları, Konuk İstek ve Şikayetlerinin </w:t>
      </w:r>
      <w:r w:rsidRPr="007E6B1B">
        <w:rPr>
          <w:rFonts w:ascii="Times New Roman" w:hAnsi="Times New Roman" w:cs="Times New Roman"/>
          <w:sz w:val="20"/>
          <w:szCs w:val="20"/>
        </w:rPr>
        <w:t>Alınması ve Çözülmesi, turizm işletmelerinde Meydana Gelebilecek Olağan Dışı Durumlar ve Çözümleri, Konuk İstek ve Şikayetlerinin İstatistiki Verilerini Oluşturma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0A458B" w:rsidRPr="000A458B" w:rsidTr="00372941">
        <w:tc>
          <w:tcPr>
            <w:tcW w:w="1355"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TİO330</w:t>
            </w:r>
          </w:p>
        </w:tc>
        <w:tc>
          <w:tcPr>
            <w:tcW w:w="5478"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Arapça - II</w:t>
            </w:r>
          </w:p>
        </w:tc>
        <w:tc>
          <w:tcPr>
            <w:tcW w:w="660"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S</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3</w:t>
            </w:r>
          </w:p>
        </w:tc>
        <w:tc>
          <w:tcPr>
            <w:tcW w:w="674"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67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0</w:t>
            </w:r>
          </w:p>
        </w:tc>
        <w:tc>
          <w:tcPr>
            <w:tcW w:w="943" w:type="dxa"/>
          </w:tcPr>
          <w:p w:rsidR="000A458B" w:rsidRPr="000A458B" w:rsidRDefault="000A458B" w:rsidP="00372941">
            <w:pPr>
              <w:jc w:val="center"/>
              <w:rPr>
                <w:rFonts w:ascii="Times New Roman" w:hAnsi="Times New Roman" w:cs="Times New Roman"/>
                <w:b/>
                <w:sz w:val="20"/>
                <w:szCs w:val="20"/>
              </w:rPr>
            </w:pPr>
            <w:r w:rsidRPr="000A458B">
              <w:rPr>
                <w:rFonts w:ascii="Times New Roman" w:hAnsi="Times New Roman" w:cs="Times New Roman"/>
                <w:b/>
                <w:sz w:val="20"/>
                <w:szCs w:val="20"/>
              </w:rPr>
              <w:t>4</w:t>
            </w:r>
          </w:p>
        </w:tc>
      </w:tr>
    </w:tbl>
    <w:p w:rsidR="000A458B" w:rsidRDefault="007E6B1B" w:rsidP="000A458B">
      <w:pPr>
        <w:rPr>
          <w:rFonts w:ascii="Times New Roman" w:hAnsi="Times New Roman" w:cs="Times New Roman"/>
          <w:sz w:val="20"/>
          <w:szCs w:val="20"/>
        </w:rPr>
      </w:pPr>
      <w:r>
        <w:rPr>
          <w:rFonts w:ascii="Times New Roman" w:hAnsi="Times New Roman" w:cs="Times New Roman"/>
          <w:sz w:val="20"/>
          <w:szCs w:val="20"/>
        </w:rPr>
        <w:t>Arapça zamirler, ayrık zamirler, sıfatlar, yer belirtme cümleleri, otellerde kendini ifade etme cümleleri, yazışmalardaki önemli noktalar, konuşma dilinde dikkat edilecek hususlar konuları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E6B1B" w:rsidRPr="007E6B1B" w:rsidTr="00372941">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TİO332</w:t>
            </w:r>
          </w:p>
        </w:tc>
        <w:tc>
          <w:tcPr>
            <w:tcW w:w="5478"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 İşletmelerinde Markalaşma ve İmaj</w:t>
            </w:r>
          </w:p>
        </w:tc>
        <w:tc>
          <w:tcPr>
            <w:tcW w:w="660"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6C4674" w:rsidP="006C4674">
      <w:pPr>
        <w:jc w:val="both"/>
        <w:rPr>
          <w:rFonts w:ascii="Times New Roman" w:hAnsi="Times New Roman" w:cs="Times New Roman"/>
          <w:sz w:val="20"/>
          <w:szCs w:val="20"/>
        </w:rPr>
      </w:pPr>
      <w:r w:rsidRPr="006C4674">
        <w:rPr>
          <w:rFonts w:ascii="Times New Roman" w:hAnsi="Times New Roman" w:cs="Times New Roman"/>
          <w:sz w:val="20"/>
          <w:szCs w:val="20"/>
        </w:rPr>
        <w:t>Marka kavramına giriş, İletişim teorileri açısından marka, Markalamanın temelleri ve marka, Marka konumlandırma, Marka sadakati oluşturma, Kurumsal imaj kavramı, İletişim teorileri açısından kurumsal imaj, Kurumsal imaj oluşturma stratejileri, Rakip marka ve kurumsal imajın kıyaslanması, Kriz zamanında marka ve kurumsal imaj yönetimi, Sosyal medyada markalama, Sosyal medyada kurumsal imaj, İşletmelerde markalama ve kurumsal imaj uygulamal</w:t>
      </w:r>
      <w:r>
        <w:rPr>
          <w:rFonts w:ascii="Times New Roman" w:hAnsi="Times New Roman" w:cs="Times New Roman"/>
          <w:sz w:val="20"/>
          <w:szCs w:val="20"/>
        </w:rPr>
        <w:t>arından örnekler ele alınacaktır.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7E6B1B" w:rsidRPr="007E6B1B" w:rsidTr="00372941">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TİO334</w:t>
            </w:r>
          </w:p>
        </w:tc>
        <w:tc>
          <w:tcPr>
            <w:tcW w:w="5478"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Turizmde Ürün Çeşitlendirme</w:t>
            </w:r>
          </w:p>
        </w:tc>
        <w:tc>
          <w:tcPr>
            <w:tcW w:w="660"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6C4674" w:rsidP="006C4674">
      <w:pPr>
        <w:jc w:val="both"/>
        <w:rPr>
          <w:rFonts w:ascii="Times New Roman" w:hAnsi="Times New Roman" w:cs="Times New Roman"/>
          <w:sz w:val="20"/>
          <w:szCs w:val="20"/>
        </w:rPr>
      </w:pPr>
      <w:r w:rsidRPr="006C4674">
        <w:rPr>
          <w:rFonts w:ascii="Times New Roman" w:hAnsi="Times New Roman" w:cs="Times New Roman"/>
          <w:sz w:val="20"/>
          <w:szCs w:val="20"/>
        </w:rPr>
        <w:t>Turizm ürünü, turizm ürününü oluşturan öğeler, turizm ürününün özellikleri, Turist tipolojileri, turistlerin turizm aktivitelerine katılım nedenleri, Kitle turizmi ve özel ilgi turizminin tanımı, özellikleri, güçlü ve zayıf yönleri, Özel ilgi turizmi içinde doğaya dayalı turizmin incelenmesi, kültürel turizmin incelenmesi, eğitime dayalı turizmin incelenmesi, Özel ilgi turizminde hobiye dayalı turizmin incel</w:t>
      </w:r>
      <w:r>
        <w:rPr>
          <w:rFonts w:ascii="Times New Roman" w:hAnsi="Times New Roman" w:cs="Times New Roman"/>
          <w:sz w:val="20"/>
          <w:szCs w:val="20"/>
        </w:rPr>
        <w:t xml:space="preserve">enmesi, Ödev sunumu ve tartışma konuları ele alınacaktır. </w:t>
      </w:r>
    </w:p>
    <w:tbl>
      <w:tblPr>
        <w:tblStyle w:val="TabloKlavuzu"/>
        <w:tblW w:w="0" w:type="auto"/>
        <w:tblLook w:val="04A0" w:firstRow="1" w:lastRow="0" w:firstColumn="1" w:lastColumn="0" w:noHBand="0" w:noVBand="1"/>
      </w:tblPr>
      <w:tblGrid>
        <w:gridCol w:w="1355"/>
        <w:gridCol w:w="5586"/>
        <w:gridCol w:w="552"/>
        <w:gridCol w:w="673"/>
        <w:gridCol w:w="674"/>
        <w:gridCol w:w="673"/>
        <w:gridCol w:w="943"/>
      </w:tblGrid>
      <w:tr w:rsidR="007E6B1B" w:rsidRPr="007E6B1B" w:rsidTr="007E6B1B">
        <w:tc>
          <w:tcPr>
            <w:tcW w:w="1355" w:type="dxa"/>
          </w:tcPr>
          <w:p w:rsidR="007E6B1B" w:rsidRPr="007E6B1B" w:rsidRDefault="007E6B1B" w:rsidP="00372941">
            <w:pPr>
              <w:jc w:val="center"/>
              <w:rPr>
                <w:b/>
              </w:rPr>
            </w:pPr>
            <w:r w:rsidRPr="007E6B1B">
              <w:rPr>
                <w:rFonts w:ascii="Times New Roman" w:hAnsi="Times New Roman" w:cs="Times New Roman"/>
                <w:b/>
                <w:sz w:val="20"/>
                <w:szCs w:val="20"/>
              </w:rPr>
              <w:t>TİO336</w:t>
            </w:r>
          </w:p>
        </w:tc>
        <w:tc>
          <w:tcPr>
            <w:tcW w:w="5586"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Turizm İşletmelerinde Yönetim Sorunları ve Çözüm Önerileri</w:t>
            </w:r>
          </w:p>
        </w:tc>
        <w:tc>
          <w:tcPr>
            <w:tcW w:w="552"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S</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3</w:t>
            </w:r>
          </w:p>
        </w:tc>
        <w:tc>
          <w:tcPr>
            <w:tcW w:w="674"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67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0</w:t>
            </w:r>
          </w:p>
        </w:tc>
        <w:tc>
          <w:tcPr>
            <w:tcW w:w="943" w:type="dxa"/>
          </w:tcPr>
          <w:p w:rsidR="007E6B1B" w:rsidRPr="007E6B1B" w:rsidRDefault="007E6B1B" w:rsidP="00372941">
            <w:pPr>
              <w:jc w:val="center"/>
              <w:rPr>
                <w:rFonts w:ascii="Times New Roman" w:hAnsi="Times New Roman" w:cs="Times New Roman"/>
                <w:b/>
                <w:sz w:val="20"/>
                <w:szCs w:val="20"/>
              </w:rPr>
            </w:pPr>
            <w:r w:rsidRPr="007E6B1B">
              <w:rPr>
                <w:rFonts w:ascii="Times New Roman" w:hAnsi="Times New Roman" w:cs="Times New Roman"/>
                <w:b/>
                <w:sz w:val="20"/>
                <w:szCs w:val="20"/>
              </w:rPr>
              <w:t>4</w:t>
            </w:r>
          </w:p>
        </w:tc>
      </w:tr>
    </w:tbl>
    <w:p w:rsidR="007E6B1B" w:rsidRDefault="007E6B1B" w:rsidP="006C4674">
      <w:pPr>
        <w:jc w:val="both"/>
        <w:rPr>
          <w:rFonts w:ascii="Times New Roman" w:hAnsi="Times New Roman" w:cs="Times New Roman"/>
          <w:sz w:val="20"/>
          <w:szCs w:val="20"/>
        </w:rPr>
      </w:pPr>
      <w:r w:rsidRPr="007E6B1B">
        <w:rPr>
          <w:rFonts w:ascii="Times New Roman" w:hAnsi="Times New Roman" w:cs="Times New Roman"/>
          <w:sz w:val="20"/>
          <w:szCs w:val="20"/>
        </w:rPr>
        <w:t>Turizm işletmelerinin yönetim yapıları açısından ele alındığı bu derste, öncelikle yapısal tasarımlar üzerinde durulur. Yapısal ve işlevsel bölümler incelenerek, yönetim ve örgütlenmeye ilişkin özellikleri belirlenir. Farklı hizmet üreten birimlerin yönetim biçimleri karşılaştırılır. Yönetim süreçleri ve sistemlerin işleyiş biçimleri de örnekler verilerek açıklanır.</w:t>
      </w:r>
    </w:p>
    <w:p w:rsidR="006C4674" w:rsidRDefault="006C4674" w:rsidP="000A458B">
      <w:pPr>
        <w:rPr>
          <w:rFonts w:ascii="Times New Roman" w:hAnsi="Times New Roman" w:cs="Times New Roman"/>
          <w:sz w:val="20"/>
          <w:szCs w:val="20"/>
        </w:rPr>
      </w:pPr>
    </w:p>
    <w:p w:rsidR="006C4674" w:rsidRDefault="006C4674" w:rsidP="006C4674">
      <w:pPr>
        <w:jc w:val="center"/>
        <w:rPr>
          <w:rFonts w:ascii="Times New Roman" w:hAnsi="Times New Roman" w:cs="Times New Roman"/>
          <w:b/>
          <w:sz w:val="20"/>
          <w:szCs w:val="20"/>
        </w:rPr>
      </w:pPr>
      <w:r>
        <w:rPr>
          <w:rFonts w:ascii="Times New Roman" w:hAnsi="Times New Roman" w:cs="Times New Roman"/>
          <w:b/>
          <w:sz w:val="20"/>
          <w:szCs w:val="20"/>
        </w:rPr>
        <w:t>IV</w:t>
      </w:r>
      <w:r w:rsidRPr="007039EE">
        <w:rPr>
          <w:rFonts w:ascii="Times New Roman" w:hAnsi="Times New Roman" w:cs="Times New Roman"/>
          <w:b/>
          <w:sz w:val="20"/>
          <w:szCs w:val="20"/>
        </w:rPr>
        <w:t>. SINIF</w:t>
      </w:r>
      <w:r>
        <w:rPr>
          <w:rFonts w:ascii="Times New Roman" w:hAnsi="Times New Roman" w:cs="Times New Roman"/>
          <w:b/>
          <w:sz w:val="20"/>
          <w:szCs w:val="20"/>
        </w:rPr>
        <w:t xml:space="preserve"> (DÖRDÜNCÜ SINIF-BAHAR DÖNEMİ) – 8.YARIYIL</w:t>
      </w:r>
    </w:p>
    <w:p w:rsidR="007410DD" w:rsidRDefault="007410DD" w:rsidP="006C4674">
      <w:pPr>
        <w:jc w:val="cente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7039EE" w:rsidTr="00372941">
        <w:tc>
          <w:tcPr>
            <w:tcW w:w="1355" w:type="dxa"/>
          </w:tcPr>
          <w:p w:rsidR="006C4674"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Kodu</w:t>
            </w:r>
          </w:p>
          <w:p w:rsidR="006C4674" w:rsidRPr="007039EE" w:rsidRDefault="006C4674" w:rsidP="00372941">
            <w:pPr>
              <w:jc w:val="center"/>
              <w:rPr>
                <w:rFonts w:ascii="Times New Roman" w:hAnsi="Times New Roman" w:cs="Times New Roman"/>
                <w:b/>
                <w:sz w:val="20"/>
                <w:szCs w:val="20"/>
              </w:rPr>
            </w:pPr>
          </w:p>
        </w:tc>
        <w:tc>
          <w:tcPr>
            <w:tcW w:w="5478"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Dersin Adı</w:t>
            </w:r>
          </w:p>
        </w:tc>
        <w:tc>
          <w:tcPr>
            <w:tcW w:w="660" w:type="dxa"/>
          </w:tcPr>
          <w:p w:rsidR="006C4674" w:rsidRPr="007039EE" w:rsidRDefault="006C4674" w:rsidP="00372941">
            <w:pPr>
              <w:jc w:val="center"/>
              <w:rPr>
                <w:rFonts w:ascii="Times New Roman" w:hAnsi="Times New Roman" w:cs="Times New Roman"/>
                <w:b/>
                <w:sz w:val="20"/>
                <w:szCs w:val="20"/>
              </w:rPr>
            </w:pPr>
            <w:r>
              <w:rPr>
                <w:rFonts w:ascii="Times New Roman" w:hAnsi="Times New Roman" w:cs="Times New Roman"/>
                <w:b/>
                <w:sz w:val="20"/>
                <w:szCs w:val="20"/>
              </w:rPr>
              <w:t>Z/S</w:t>
            </w:r>
          </w:p>
        </w:tc>
        <w:tc>
          <w:tcPr>
            <w:tcW w:w="67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T</w:t>
            </w:r>
          </w:p>
        </w:tc>
        <w:tc>
          <w:tcPr>
            <w:tcW w:w="674"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U</w:t>
            </w:r>
          </w:p>
        </w:tc>
        <w:tc>
          <w:tcPr>
            <w:tcW w:w="67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L</w:t>
            </w:r>
          </w:p>
        </w:tc>
        <w:tc>
          <w:tcPr>
            <w:tcW w:w="943" w:type="dxa"/>
          </w:tcPr>
          <w:p w:rsidR="006C4674" w:rsidRPr="007039EE" w:rsidRDefault="006C4674" w:rsidP="00372941">
            <w:pPr>
              <w:jc w:val="center"/>
              <w:rPr>
                <w:rFonts w:ascii="Times New Roman" w:hAnsi="Times New Roman" w:cs="Times New Roman"/>
                <w:b/>
                <w:sz w:val="20"/>
                <w:szCs w:val="20"/>
              </w:rPr>
            </w:pPr>
            <w:r w:rsidRPr="007039EE">
              <w:rPr>
                <w:rFonts w:ascii="Times New Roman" w:hAnsi="Times New Roman" w:cs="Times New Roman"/>
                <w:b/>
                <w:sz w:val="20"/>
                <w:szCs w:val="20"/>
              </w:rPr>
              <w:t>AKTS</w:t>
            </w:r>
          </w:p>
        </w:tc>
      </w:tr>
      <w:tr w:rsid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TİO406</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Rekreasyon ve Animasyon</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7E6B1B" w:rsidRDefault="006C4674" w:rsidP="006C4674">
      <w:pPr>
        <w:tabs>
          <w:tab w:val="left" w:pos="4044"/>
        </w:tabs>
        <w:jc w:val="both"/>
        <w:rPr>
          <w:rFonts w:ascii="Times New Roman" w:hAnsi="Times New Roman" w:cs="Times New Roman"/>
          <w:sz w:val="20"/>
          <w:szCs w:val="20"/>
        </w:rPr>
      </w:pPr>
      <w:r w:rsidRPr="006C4674">
        <w:rPr>
          <w:rFonts w:ascii="Times New Roman" w:hAnsi="Times New Roman" w:cs="Times New Roman"/>
          <w:sz w:val="20"/>
          <w:szCs w:val="20"/>
        </w:rPr>
        <w:t xml:space="preserve">Bu dersin amacı rekreasyon kavram ve çeşitli alanlarla olan ilişkisine, </w:t>
      </w:r>
      <w:r>
        <w:rPr>
          <w:rFonts w:ascii="Times New Roman" w:hAnsi="Times New Roman" w:cs="Times New Roman"/>
          <w:sz w:val="20"/>
          <w:szCs w:val="20"/>
        </w:rPr>
        <w:t xml:space="preserve">rekreasyon departmanının önemi, otellerde uygulanan rekreasyon faaliyetlerinin çeşitlerinin ne olduğunu, rekreasyon </w:t>
      </w:r>
      <w:r w:rsidRPr="006C4674">
        <w:rPr>
          <w:rFonts w:ascii="Times New Roman" w:hAnsi="Times New Roman" w:cs="Times New Roman"/>
          <w:sz w:val="20"/>
          <w:szCs w:val="20"/>
        </w:rPr>
        <w:t>yönetimine yönelik temel bilgileri vermek ve öğrencilerin bu bilgileri kullanarak konu dahilinde sunu hazırlamalarını sağlamaktır.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TİO416</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Mesleki Yabancı Dil - VI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6</w:t>
            </w:r>
          </w:p>
        </w:tc>
      </w:tr>
    </w:tbl>
    <w:p w:rsidR="006C4674" w:rsidRDefault="00FB7EB6" w:rsidP="006C4674">
      <w:pPr>
        <w:tabs>
          <w:tab w:val="left" w:pos="4044"/>
        </w:tabs>
        <w:rPr>
          <w:rFonts w:ascii="Times New Roman" w:hAnsi="Times New Roman" w:cs="Times New Roman"/>
          <w:sz w:val="20"/>
          <w:szCs w:val="20"/>
        </w:rPr>
      </w:pPr>
      <w:r w:rsidRPr="00FB7EB6">
        <w:rPr>
          <w:rFonts w:ascii="Times New Roman" w:hAnsi="Times New Roman" w:cs="Times New Roman"/>
          <w:sz w:val="20"/>
          <w:szCs w:val="20"/>
        </w:rPr>
        <w:t>Attractions and Events, On Tour, Hotel Entertainment, Specialized Tourism, Business Travel, Checking Out, Revision</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TİO428</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Mezuniyet Projesi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Z</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1</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2</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6</w:t>
            </w:r>
          </w:p>
        </w:tc>
      </w:tr>
    </w:tbl>
    <w:p w:rsidR="006C4674" w:rsidRDefault="007410DD" w:rsidP="007410DD">
      <w:pPr>
        <w:tabs>
          <w:tab w:val="left" w:pos="4044"/>
        </w:tabs>
        <w:jc w:val="both"/>
        <w:rPr>
          <w:rFonts w:ascii="Times New Roman" w:hAnsi="Times New Roman" w:cs="Times New Roman"/>
          <w:sz w:val="20"/>
          <w:szCs w:val="20"/>
        </w:rPr>
      </w:pPr>
      <w:r>
        <w:rPr>
          <w:rFonts w:ascii="Times New Roman" w:hAnsi="Times New Roman" w:cs="Times New Roman"/>
          <w:sz w:val="20"/>
          <w:szCs w:val="20"/>
        </w:rPr>
        <w:t>Öğrencilerin bu döneme kadar okudukları ve öğrendikleri bilgilerini ortaya koyabilecekleri, alanları ile ilgili belirledikleri bir konuda araştırma yaparak, kendilerine ait bir araştırma tezi ortaya koymaları beklenmektedir. Bu ders ile öğrencilerin bilgilerini sentezlemeleri ve araştırma yaparak turizm alanında bir sorunu ortaya koymaları ve de çözüm önerilerinde bulunmaları hedeflenmektedir.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rPr>
          <w:trHeight w:val="232"/>
        </w:trPr>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TİO402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 Sosyolojisi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Sosyoloji Tanımı, Turizm Sosyolojisi, Turizmin Topluma Etkilerini Belirleyen Temel Faktörler, Turizmin Ekonomik, Fiziksel Ve Sosyo-Kültürel Etkileri, Turistler, Turist - Yerel Halk İlişkileri Ve Etkileşimi, Turizmde Sürdürülebilirlik Yaklaşımı Ve Turizm Etiği, Kültür - Kişilik İlişkileri Ve Turizm Açısından Toplumsal Eğilimler, Genel Değerlendirme</w:t>
      </w:r>
      <w:r>
        <w:rPr>
          <w:rFonts w:ascii="Times New Roman" w:hAnsi="Times New Roman" w:cs="Times New Roman"/>
          <w:sz w:val="20"/>
          <w:szCs w:val="20"/>
        </w:rPr>
        <w:t xml:space="preserve"> yapılacaktır.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448F4" w:rsidRPr="003B1847" w:rsidTr="00A448F4">
        <w:tc>
          <w:tcPr>
            <w:tcW w:w="1355"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A448F4" w:rsidRPr="003B1847" w:rsidRDefault="00A448F4" w:rsidP="00372941">
            <w:pPr>
              <w:jc w:val="center"/>
              <w:rPr>
                <w:rFonts w:ascii="Times New Roman" w:hAnsi="Times New Roman" w:cs="Times New Roman"/>
                <w:b/>
                <w:sz w:val="20"/>
                <w:szCs w:val="20"/>
              </w:rPr>
            </w:pPr>
          </w:p>
        </w:tc>
        <w:tc>
          <w:tcPr>
            <w:tcW w:w="5478"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A448F4" w:rsidRPr="003B1847" w:rsidRDefault="00A448F4"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TİO410</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Turizmde İş Etiği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Etiğin Tanımı, Etik ile ilgili kavramlar ve tanımlar, düşünce akımları, Etik davranışın Toplumsal Etkenleri, Etik İlkelerinin Geliştirilmesi, Mesleki Etik, Çeşitli alanlardaki etik ilkeler, Etik Yönetiminde Etik-Etik Eğitimi, Türk Eğitim Tarihinde Etiğin Yeri ve Önemi, Kurum ve kuruluşlarda etik çalışmaları ve etik kurulları, Turizm işletmelerinde Etik kuralların uygulanabilirliği örnek çalışmalar, Turizm sektöründe çalışanların etik eğitimi çalışmaları, Turizm ve Kültür Bakanlığı’nın Etik Kurulları ve Çalışmaları, Turizm eğitimi veren okullarda etik eğitimi ve etik kurullar</w:t>
      </w:r>
      <w:r>
        <w:rPr>
          <w:rFonts w:ascii="Times New Roman" w:hAnsi="Times New Roman" w:cs="Times New Roman"/>
          <w:sz w:val="20"/>
          <w:szCs w:val="20"/>
        </w:rPr>
        <w:t xml:space="preserve">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B7EB6" w:rsidRPr="00FB7EB6" w:rsidTr="00372941">
        <w:tc>
          <w:tcPr>
            <w:tcW w:w="1355"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TİO418</w:t>
            </w:r>
          </w:p>
        </w:tc>
        <w:tc>
          <w:tcPr>
            <w:tcW w:w="5478"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Almanca - IV</w:t>
            </w:r>
          </w:p>
        </w:tc>
        <w:tc>
          <w:tcPr>
            <w:tcW w:w="660"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S</w:t>
            </w:r>
          </w:p>
        </w:tc>
        <w:tc>
          <w:tcPr>
            <w:tcW w:w="67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3</w:t>
            </w:r>
          </w:p>
        </w:tc>
        <w:tc>
          <w:tcPr>
            <w:tcW w:w="674"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0</w:t>
            </w:r>
          </w:p>
        </w:tc>
        <w:tc>
          <w:tcPr>
            <w:tcW w:w="67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0</w:t>
            </w:r>
          </w:p>
        </w:tc>
        <w:tc>
          <w:tcPr>
            <w:tcW w:w="943" w:type="dxa"/>
          </w:tcPr>
          <w:p w:rsidR="00FB7EB6" w:rsidRPr="00FB7EB6" w:rsidRDefault="00FB7EB6" w:rsidP="00372941">
            <w:pPr>
              <w:jc w:val="center"/>
              <w:rPr>
                <w:rFonts w:ascii="Times New Roman" w:hAnsi="Times New Roman" w:cs="Times New Roman"/>
                <w:b/>
                <w:sz w:val="20"/>
                <w:szCs w:val="20"/>
              </w:rPr>
            </w:pPr>
            <w:r w:rsidRPr="00FB7EB6">
              <w:rPr>
                <w:rFonts w:ascii="Times New Roman" w:hAnsi="Times New Roman" w:cs="Times New Roman"/>
                <w:b/>
                <w:sz w:val="20"/>
                <w:szCs w:val="20"/>
              </w:rPr>
              <w:t>4</w:t>
            </w:r>
          </w:p>
        </w:tc>
      </w:tr>
    </w:tbl>
    <w:p w:rsidR="00FB7EB6" w:rsidRP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Freizeit, Zurectweisen - Trennbareverben, Um Auskunft bitten - Modelverben; können sich verabreden, Modelverben; müssen – dürfen - Ansichtskarteschreiben, Uhrzeit Wohnen Demonstrativepronomen – Wohnunug beschreiben, Einrictunsgegenstaende kommentieren/ Indefinitpronomen, Über Verbote informieren Ortsangaben, Postkarte an freunde schriben – krankheit, Beschwerden beschreiben, Ratschlaege geben und weitergeben, Possessivartikel, Imperativ - Jemanden zu etwas draengen, Ein Ansinnen zurückweisen - Modalverb; sollen</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TİO422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Bilgisayarlı Rezervasyon Sistemleri ve Biletleme - II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FB7EB6" w:rsidRPr="00FB7EB6"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Tarifler ve olabilirlik girişleri, Alternatif olabilirlik girişleri ve satış seviyeleri, Amadeus imza ve komut girişleri, encode - decode, Uçuş segmenti yaratmak, Zorunlu rezervasyon dosyaları, isim, telefon, bilet sahası ve rezervasyonu yaptıran kişi, PNR üzerinde yapılan değişiklikler PNR kopyalama ve PNR ayırma, Grup rezervasyonu, koltuk rezervasyonu ve müşteri dosyaları, Amadeus fiyat hesaplama, Amadeus bilet maskesi yaratma ve manuel ve elektronik biletleme, Amadeus otel rezervasyonu, Amadeus araç</w:t>
      </w:r>
      <w:r>
        <w:rPr>
          <w:rFonts w:ascii="Times New Roman" w:hAnsi="Times New Roman" w:cs="Times New Roman"/>
          <w:sz w:val="20"/>
          <w:szCs w:val="20"/>
        </w:rPr>
        <w:t xml:space="preserve"> kiralama, Örnek Olay Çalışması konuları işlenecektir.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TİO430</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Özel İlgi Turizmi</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0D7616"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6C4674" w:rsidRPr="006C4674" w:rsidRDefault="000D7616"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702CFE" w:rsidP="00702CFE">
      <w:pPr>
        <w:tabs>
          <w:tab w:val="left" w:pos="4044"/>
        </w:tabs>
        <w:jc w:val="both"/>
        <w:rPr>
          <w:rFonts w:ascii="Times New Roman" w:hAnsi="Times New Roman" w:cs="Times New Roman"/>
          <w:sz w:val="20"/>
          <w:szCs w:val="20"/>
        </w:rPr>
      </w:pPr>
      <w:r w:rsidRPr="00702CFE">
        <w:rPr>
          <w:rFonts w:ascii="Times New Roman" w:hAnsi="Times New Roman" w:cs="Times New Roman"/>
          <w:sz w:val="20"/>
          <w:szCs w:val="20"/>
        </w:rPr>
        <w:t>Özel ilgi turizmi kavramıyla beraber Türkiye’de ve Dünya’daki durumu hakkında bilgi vermektir. Öğrencileri özel ilgi turizmi başlığına giren klasik ya da yeni popülerleşmiş özel ilgi turizmi kolları hakkında bilgilendirmektir.</w:t>
      </w:r>
      <w:r>
        <w:rPr>
          <w:rFonts w:ascii="Times New Roman" w:hAnsi="Times New Roman" w:cs="Times New Roman"/>
          <w:sz w:val="20"/>
          <w:szCs w:val="20"/>
        </w:rPr>
        <w:t xml:space="preserve"> </w:t>
      </w:r>
      <w:r w:rsidR="00F80F26" w:rsidRPr="00F80F26">
        <w:rPr>
          <w:rFonts w:ascii="Times New Roman" w:hAnsi="Times New Roman" w:cs="Times New Roman"/>
          <w:sz w:val="20"/>
          <w:szCs w:val="20"/>
        </w:rPr>
        <w:t xml:space="preserve">Özel ilgi turizmi, kültüre dayalı özel ilgi turizm çeşitleri, doğaya dayalı özel ilgi turizmi, eğitime dayalı özel ilgi turizmi, hobiye dayalı özel ilgi turizmi, 21. Yüzyılda turizm ve turizm trendleri, özel ilgi turizm türleri; rafting, yamaç paraşütü, tracking, golf, sportif turlar, jeep safari turları, tarihi eser gezileri hakkında kapsamlı bilgi ve alternatif turizm çeşitlerinin değerlendirilmesi. </w:t>
      </w:r>
      <w:r>
        <w:rPr>
          <w:rFonts w:ascii="Times New Roman" w:hAnsi="Times New Roman" w:cs="Times New Roman"/>
          <w:sz w:val="20"/>
          <w:szCs w:val="20"/>
        </w:rPr>
        <w:t xml:space="preserve">Özel ilgi turizm çeşitleri, </w:t>
      </w:r>
      <w:r w:rsidR="00F80F26">
        <w:rPr>
          <w:rFonts w:ascii="Times New Roman" w:hAnsi="Times New Roman" w:cs="Times New Roman"/>
          <w:sz w:val="20"/>
          <w:szCs w:val="20"/>
        </w:rPr>
        <w:t>kullanım alanları</w:t>
      </w:r>
      <w:r>
        <w:rPr>
          <w:rFonts w:ascii="Times New Roman" w:hAnsi="Times New Roman" w:cs="Times New Roman"/>
          <w:sz w:val="20"/>
          <w:szCs w:val="20"/>
        </w:rPr>
        <w:t xml:space="preserve"> ve uygulamalar hakkında bilgiler verilecektir.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TİO432</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Arapça - IV</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Pr>
          <w:rFonts w:ascii="Times New Roman" w:hAnsi="Times New Roman" w:cs="Times New Roman"/>
          <w:sz w:val="20"/>
          <w:szCs w:val="20"/>
        </w:rPr>
        <w:t xml:space="preserve">Turizm işletmelerinde kullanılacak temel konuşma bilgileri, turistlerin istek ve ihtiyaçlarını karşılamada kullanılacak diyalog alıştırmaları, </w:t>
      </w:r>
      <w:r w:rsidR="00702CFE">
        <w:rPr>
          <w:rFonts w:ascii="Times New Roman" w:hAnsi="Times New Roman" w:cs="Times New Roman"/>
          <w:sz w:val="20"/>
          <w:szCs w:val="20"/>
        </w:rPr>
        <w:t>kısa cümleler ve turistlere oteli tanıtacak cümleler, Arapça telaffuzları ile öğrencilerin Arapça konuşma yeteneklerini arttırmayı hedefleyen uygulamalar yapılacaktır.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6C4674" w:rsidRPr="006C4674" w:rsidTr="00372941">
        <w:tc>
          <w:tcPr>
            <w:tcW w:w="1355" w:type="dxa"/>
          </w:tcPr>
          <w:p w:rsidR="006C4674" w:rsidRPr="006C4674" w:rsidRDefault="006C4674" w:rsidP="00372941">
            <w:pPr>
              <w:jc w:val="center"/>
              <w:rPr>
                <w:b/>
              </w:rPr>
            </w:pPr>
            <w:r w:rsidRPr="006C4674">
              <w:rPr>
                <w:rFonts w:ascii="Times New Roman" w:hAnsi="Times New Roman" w:cs="Times New Roman"/>
                <w:b/>
                <w:sz w:val="20"/>
                <w:szCs w:val="20"/>
              </w:rPr>
              <w:t>TİO434</w:t>
            </w:r>
          </w:p>
        </w:tc>
        <w:tc>
          <w:tcPr>
            <w:tcW w:w="5478"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Turizmde KOBİ’ler ve Destekler</w:t>
            </w:r>
          </w:p>
        </w:tc>
        <w:tc>
          <w:tcPr>
            <w:tcW w:w="660"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S</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3</w:t>
            </w:r>
          </w:p>
        </w:tc>
        <w:tc>
          <w:tcPr>
            <w:tcW w:w="674"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6C4674" w:rsidRPr="006C4674" w:rsidRDefault="006C4674" w:rsidP="00372941">
            <w:pPr>
              <w:jc w:val="center"/>
              <w:rPr>
                <w:rFonts w:ascii="Times New Roman" w:hAnsi="Times New Roman" w:cs="Times New Roman"/>
                <w:b/>
                <w:sz w:val="20"/>
                <w:szCs w:val="20"/>
              </w:rPr>
            </w:pPr>
            <w:r w:rsidRPr="006C4674">
              <w:rPr>
                <w:rFonts w:ascii="Times New Roman" w:hAnsi="Times New Roman" w:cs="Times New Roman"/>
                <w:b/>
                <w:sz w:val="20"/>
                <w:szCs w:val="20"/>
              </w:rPr>
              <w:t>4</w:t>
            </w:r>
          </w:p>
        </w:tc>
      </w:tr>
    </w:tbl>
    <w:p w:rsidR="006C4674" w:rsidRDefault="00FB7EB6" w:rsidP="00FB7EB6">
      <w:pPr>
        <w:tabs>
          <w:tab w:val="left" w:pos="4044"/>
        </w:tabs>
        <w:jc w:val="both"/>
        <w:rPr>
          <w:rFonts w:ascii="Times New Roman" w:hAnsi="Times New Roman" w:cs="Times New Roman"/>
          <w:sz w:val="20"/>
          <w:szCs w:val="20"/>
        </w:rPr>
      </w:pPr>
      <w:r w:rsidRPr="00FB7EB6">
        <w:rPr>
          <w:rFonts w:ascii="Times New Roman" w:hAnsi="Times New Roman" w:cs="Times New Roman"/>
          <w:sz w:val="20"/>
          <w:szCs w:val="20"/>
        </w:rPr>
        <w:t>KOBİ Tanımı ve İçeriği, Türkiye ve Dünyada KOBİ Sınıflandırması, Türkiye ‟de KOBİ’lerin sayıları ve sektör bazında dağılımı, KOBİ’lerin sorunları, Teşvik Alma Kriterleri, KOBİ Teşvikleri, KOBİ Yatırımları, Turizm Yatırımları, Vergi Avantajları, Sağlanan Diğer Avantaj ve Yardımlar, Sorun Çözme Önerileri, Borsalardaki Durumları ve Faaliyetleri, Başarı Durumları, Genel Değerlendirme</w:t>
      </w:r>
      <w:r>
        <w:rPr>
          <w:rFonts w:ascii="Times New Roman" w:hAnsi="Times New Roman" w:cs="Times New Roman"/>
          <w:sz w:val="20"/>
          <w:szCs w:val="20"/>
        </w:rPr>
        <w:t xml:space="preserve"> yapılacaktır.</w:t>
      </w:r>
    </w:p>
    <w:p w:rsidR="00372941" w:rsidRDefault="00372941" w:rsidP="00FB7EB6">
      <w:pPr>
        <w:tabs>
          <w:tab w:val="left" w:pos="4044"/>
        </w:tabs>
        <w:jc w:val="both"/>
        <w:rPr>
          <w:rFonts w:ascii="Times New Roman" w:hAnsi="Times New Roman" w:cs="Times New Roman"/>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Default="00372941" w:rsidP="00372941">
      <w:pPr>
        <w:tabs>
          <w:tab w:val="left" w:pos="4044"/>
        </w:tabs>
        <w:jc w:val="center"/>
        <w:rPr>
          <w:rFonts w:ascii="Times New Roman" w:hAnsi="Times New Roman" w:cs="Times New Roman"/>
          <w:b/>
          <w:sz w:val="20"/>
          <w:szCs w:val="20"/>
        </w:rPr>
      </w:pPr>
    </w:p>
    <w:p w:rsidR="00372941" w:rsidRPr="00372941" w:rsidRDefault="00372941" w:rsidP="00372941">
      <w:pPr>
        <w:tabs>
          <w:tab w:val="left" w:pos="4044"/>
        </w:tabs>
        <w:jc w:val="center"/>
        <w:rPr>
          <w:rFonts w:ascii="Times New Roman" w:hAnsi="Times New Roman" w:cs="Times New Roman"/>
          <w:b/>
          <w:sz w:val="20"/>
          <w:szCs w:val="20"/>
        </w:rPr>
      </w:pPr>
      <w:r w:rsidRPr="00372941">
        <w:rPr>
          <w:rFonts w:ascii="Times New Roman" w:hAnsi="Times New Roman" w:cs="Times New Roman"/>
          <w:b/>
          <w:sz w:val="20"/>
          <w:szCs w:val="20"/>
        </w:rPr>
        <w:lastRenderedPageBreak/>
        <w:t>KALDIRILMIŞ DERSLERİN DERS İÇERİKLERİ</w:t>
      </w:r>
    </w:p>
    <w:p w:rsidR="00372941" w:rsidRDefault="00372941" w:rsidP="00372941">
      <w:pPr>
        <w:tabs>
          <w:tab w:val="left" w:pos="4044"/>
        </w:tabs>
        <w:jc w:val="center"/>
        <w:rPr>
          <w:rFonts w:ascii="Times New Roman" w:hAnsi="Times New Roman" w:cs="Times New Roman"/>
          <w:b/>
          <w:sz w:val="20"/>
          <w:szCs w:val="20"/>
        </w:rPr>
      </w:pPr>
      <w:r w:rsidRPr="00372941">
        <w:rPr>
          <w:rFonts w:ascii="Times New Roman" w:hAnsi="Times New Roman" w:cs="Times New Roman"/>
          <w:b/>
          <w:sz w:val="20"/>
          <w:szCs w:val="20"/>
        </w:rPr>
        <w:t>(GEÇMİŞ DÖNEM MEZUNLARI İÇİN)</w:t>
      </w:r>
    </w:p>
    <w:p w:rsidR="00372941" w:rsidRDefault="00372941" w:rsidP="00372941">
      <w:pPr>
        <w:tabs>
          <w:tab w:val="left" w:pos="4044"/>
        </w:tabs>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3B1847" w:rsidTr="00372941">
        <w:tc>
          <w:tcPr>
            <w:tcW w:w="1355"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Kodu</w:t>
            </w:r>
          </w:p>
          <w:p w:rsidR="00372941" w:rsidRPr="003B1847" w:rsidRDefault="00372941" w:rsidP="00372941">
            <w:pPr>
              <w:jc w:val="center"/>
              <w:rPr>
                <w:rFonts w:ascii="Times New Roman" w:hAnsi="Times New Roman" w:cs="Times New Roman"/>
                <w:b/>
                <w:sz w:val="20"/>
                <w:szCs w:val="20"/>
              </w:rPr>
            </w:pPr>
          </w:p>
        </w:tc>
        <w:tc>
          <w:tcPr>
            <w:tcW w:w="5478"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372941" w:rsidRPr="003B1847" w:rsidRDefault="00372941" w:rsidP="00372941">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CE</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Toplumsal Cinsiyet Eşitliği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2</w:t>
            </w:r>
          </w:p>
        </w:tc>
        <w:tc>
          <w:tcPr>
            <w:tcW w:w="674"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72941" w:rsidRPr="00372941" w:rsidRDefault="00372941" w:rsidP="00372941">
      <w:pPr>
        <w:tabs>
          <w:tab w:val="left" w:pos="4044"/>
        </w:tabs>
        <w:jc w:val="both"/>
        <w:rPr>
          <w:rFonts w:ascii="Times New Roman" w:hAnsi="Times New Roman" w:cs="Times New Roman"/>
          <w:sz w:val="20"/>
          <w:szCs w:val="20"/>
        </w:rPr>
      </w:pPr>
      <w:r w:rsidRPr="00372941">
        <w:rPr>
          <w:rFonts w:ascii="Times New Roman" w:hAnsi="Times New Roman" w:cs="Times New Roman"/>
          <w:sz w:val="20"/>
          <w:szCs w:val="20"/>
        </w:rPr>
        <w:t>Cinsiyet ve toplumsal cinsiyet, toplumsal cinsiyet eşitliği ve hakkaniyet kavramı Toplumsal cinsiyet kuramları Toplumsal cinsiyetin kadın sağlığına etkisi Üreme sağlığı hizmetleri ve toplumsal cinsiyet kavramı Aile planlaması hizmetleri ve toplumsal cinsiyet kavramı Toplumsal cinsiyetin psikososyal boyutu Toplumsal cinsiyet eşitliğinin farkındalığın artırılması için yapılanlar ve yapılması gerekenler Kadının yaşam evrelerine göre toplumsal cinsiyet Toplumsal cinsiyeti etkileyen faktörler (toplumun değerleri, din, kültür, aile ve mitler vb) Toplumsal cinsiyet rollerine ilişkin tutumlar ve etkileyen faktörler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İO105</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Bilgisayar-I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372941" w:rsidRDefault="00372941" w:rsidP="00372941">
      <w:pPr>
        <w:tabs>
          <w:tab w:val="left" w:pos="4044"/>
        </w:tabs>
        <w:jc w:val="both"/>
        <w:rPr>
          <w:rFonts w:ascii="Times New Roman" w:hAnsi="Times New Roman" w:cs="Times New Roman"/>
          <w:sz w:val="20"/>
          <w:szCs w:val="20"/>
        </w:rPr>
      </w:pPr>
      <w:r w:rsidRPr="00372941">
        <w:rPr>
          <w:rFonts w:ascii="Times New Roman" w:hAnsi="Times New Roman" w:cs="Times New Roman"/>
          <w:sz w:val="20"/>
          <w:szCs w:val="20"/>
          <w:lang w:val="en-GB"/>
        </w:rPr>
        <w:t>Bilgisayar sistemleri ile ilgili temel kavramlar öğrenilmesi ve işletim sistemleri kullanımı.</w:t>
      </w:r>
      <w:r>
        <w:rPr>
          <w:rFonts w:ascii="Times New Roman" w:hAnsi="Times New Roman" w:cs="Times New Roman"/>
          <w:sz w:val="20"/>
          <w:szCs w:val="20"/>
          <w:lang w:val="en-GB"/>
        </w:rPr>
        <w:t xml:space="preserve"> </w:t>
      </w:r>
      <w:r w:rsidRPr="00372941">
        <w:rPr>
          <w:rFonts w:ascii="Times New Roman" w:hAnsi="Times New Roman" w:cs="Times New Roman"/>
          <w:sz w:val="20"/>
          <w:szCs w:val="20"/>
          <w:lang w:val="en-GB"/>
        </w:rPr>
        <w:t>internet kullanımını ögrenme</w:t>
      </w:r>
      <w:r>
        <w:rPr>
          <w:rFonts w:ascii="Times New Roman" w:hAnsi="Times New Roman" w:cs="Times New Roman"/>
          <w:sz w:val="20"/>
          <w:szCs w:val="20"/>
          <w:lang w:val="en-GB"/>
        </w:rPr>
        <w:t>.</w:t>
      </w:r>
      <w:r w:rsidRPr="00372941">
        <w:rPr>
          <w:rFonts w:ascii="Times New Roman" w:hAnsi="Times New Roman" w:cs="Times New Roman"/>
          <w:sz w:val="20"/>
          <w:szCs w:val="20"/>
        </w:rPr>
        <w:t xml:space="preserve"> Bilgisayar sistemleri ile ilgili temel kavramlar, bilgisayar donanım ve yazılımına giriş, DOS ve WINDOWS işletim sistemleri, kelime işleme, sunu hazırlama, Internet, e-posta ve WWW. Temel kavramları, Virüs ve sıkıştırma programları</w:t>
      </w:r>
      <w:r>
        <w:rPr>
          <w:rFonts w:ascii="Times New Roman" w:hAnsi="Times New Roman" w:cs="Times New Roman"/>
          <w:sz w:val="20"/>
          <w:szCs w:val="20"/>
        </w:rPr>
        <w:t xml:space="preserve"> kullanmak. MS- Pow</w:t>
      </w:r>
      <w:r w:rsidRPr="00372941">
        <w:rPr>
          <w:rFonts w:ascii="Times New Roman" w:hAnsi="Times New Roman" w:cs="Times New Roman"/>
          <w:sz w:val="20"/>
          <w:szCs w:val="20"/>
        </w:rPr>
        <w:t>erpoint’e giriş, PowerPoint dosya menüsü</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İO119</w:t>
            </w:r>
          </w:p>
        </w:tc>
        <w:tc>
          <w:tcPr>
            <w:tcW w:w="5478"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Genel Ekonomi</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372941" w:rsidP="00372941">
      <w:pPr>
        <w:tabs>
          <w:tab w:val="left" w:pos="4044"/>
        </w:tabs>
        <w:spacing w:after="0" w:line="240" w:lineRule="auto"/>
        <w:jc w:val="both"/>
        <w:rPr>
          <w:rFonts w:ascii="Times New Roman" w:hAnsi="Times New Roman" w:cs="Times New Roman"/>
          <w:sz w:val="20"/>
          <w:szCs w:val="20"/>
        </w:rPr>
      </w:pPr>
      <w:r w:rsidRPr="00372941">
        <w:rPr>
          <w:rFonts w:ascii="Times New Roman" w:hAnsi="Times New Roman" w:cs="Times New Roman"/>
          <w:sz w:val="20"/>
          <w:szCs w:val="20"/>
        </w:rPr>
        <w:t>Giriş, ekonomi kavramı, tanımı, mikroekonomi ve makroekonomi ayırımı, Ekonominin temel soruları, ekonomik sistemler, ekonomide aktörler</w:t>
      </w:r>
      <w:r>
        <w:rPr>
          <w:rFonts w:ascii="Times New Roman" w:hAnsi="Times New Roman" w:cs="Times New Roman"/>
          <w:sz w:val="20"/>
          <w:szCs w:val="20"/>
        </w:rPr>
        <w:t xml:space="preserve">, </w:t>
      </w:r>
      <w:r w:rsidRPr="00372941">
        <w:rPr>
          <w:rFonts w:ascii="Times New Roman" w:hAnsi="Times New Roman" w:cs="Times New Roman"/>
          <w:sz w:val="20"/>
          <w:szCs w:val="20"/>
        </w:rPr>
        <w:t>Arz ve talep, fiyat oluşumu, bir malın bireysel talebi ve piya</w:t>
      </w:r>
      <w:r>
        <w:rPr>
          <w:rFonts w:ascii="Times New Roman" w:hAnsi="Times New Roman" w:cs="Times New Roman"/>
          <w:sz w:val="20"/>
          <w:szCs w:val="20"/>
        </w:rPr>
        <w:t xml:space="preserve">sa talebi, bir malın firma arzı, </w:t>
      </w:r>
      <w:r w:rsidRPr="00372941">
        <w:rPr>
          <w:rFonts w:ascii="Times New Roman" w:hAnsi="Times New Roman" w:cs="Times New Roman"/>
          <w:sz w:val="20"/>
          <w:szCs w:val="20"/>
        </w:rPr>
        <w:t>Denge fiyatı ve denge miktarı, arz ve talep miktarının değişmesi, arzın ve talebin değişmesi</w:t>
      </w:r>
      <w:r>
        <w:rPr>
          <w:rFonts w:ascii="Times New Roman" w:hAnsi="Times New Roman" w:cs="Times New Roman"/>
          <w:sz w:val="20"/>
          <w:szCs w:val="20"/>
        </w:rPr>
        <w:t xml:space="preserve">, </w:t>
      </w:r>
      <w:r w:rsidRPr="00372941">
        <w:rPr>
          <w:rFonts w:ascii="Times New Roman" w:hAnsi="Times New Roman" w:cs="Times New Roman"/>
          <w:sz w:val="20"/>
          <w:szCs w:val="20"/>
        </w:rPr>
        <w:t>Esneklikler, talebin fiyat esnekliği, talebin çapraz fiyat esnekliği,</w:t>
      </w:r>
      <w:r>
        <w:rPr>
          <w:rFonts w:ascii="Times New Roman" w:hAnsi="Times New Roman" w:cs="Times New Roman"/>
          <w:sz w:val="20"/>
          <w:szCs w:val="20"/>
        </w:rPr>
        <w:t xml:space="preserve"> </w:t>
      </w:r>
      <w:r w:rsidRPr="00372941">
        <w:rPr>
          <w:rFonts w:ascii="Times New Roman" w:hAnsi="Times New Roman" w:cs="Times New Roman"/>
          <w:sz w:val="20"/>
          <w:szCs w:val="20"/>
        </w:rPr>
        <w:t>talebin gelir esnekliği,</w:t>
      </w:r>
      <w:r w:rsidRPr="00372941">
        <w:t xml:space="preserve"> </w:t>
      </w:r>
      <w:r w:rsidRPr="00372941">
        <w:rPr>
          <w:rFonts w:ascii="Times New Roman" w:hAnsi="Times New Roman" w:cs="Times New Roman"/>
          <w:sz w:val="20"/>
          <w:szCs w:val="20"/>
        </w:rPr>
        <w:t>Tüketici Dengesi I: Kardinal (sayısalcı) yaklaşım, eş marjinal ilkesi</w:t>
      </w:r>
      <w:r>
        <w:rPr>
          <w:rFonts w:ascii="Times New Roman" w:hAnsi="Times New Roman" w:cs="Times New Roman"/>
          <w:sz w:val="20"/>
          <w:szCs w:val="20"/>
        </w:rPr>
        <w:t xml:space="preserve"> </w:t>
      </w:r>
      <w:r w:rsidRPr="00372941">
        <w:rPr>
          <w:rFonts w:ascii="Times New Roman" w:hAnsi="Times New Roman" w:cs="Times New Roman"/>
          <w:sz w:val="20"/>
          <w:szCs w:val="20"/>
        </w:rPr>
        <w:t>Tüketici Dengesi II: Ordinal (sırasalcı) yaklaşım, farksızlık eğrisi analizi</w:t>
      </w:r>
      <w:r>
        <w:rPr>
          <w:rFonts w:ascii="Times New Roman" w:hAnsi="Times New Roman" w:cs="Times New Roman"/>
          <w:sz w:val="20"/>
          <w:szCs w:val="20"/>
        </w:rPr>
        <w:t xml:space="preserve"> </w:t>
      </w:r>
      <w:r w:rsidRPr="00372941">
        <w:rPr>
          <w:rFonts w:ascii="Times New Roman" w:hAnsi="Times New Roman" w:cs="Times New Roman"/>
          <w:sz w:val="20"/>
          <w:szCs w:val="20"/>
        </w:rPr>
        <w:t>Firma Dengesi I: Üretim, toplam ürün, ortalama ürün, marjinal ürün</w:t>
      </w:r>
      <w:r>
        <w:rPr>
          <w:rFonts w:ascii="Times New Roman" w:hAnsi="Times New Roman" w:cs="Times New Roman"/>
          <w:sz w:val="20"/>
          <w:szCs w:val="20"/>
        </w:rPr>
        <w:t>.</w:t>
      </w:r>
    </w:p>
    <w:p w:rsidR="00AF07BB" w:rsidRPr="00372941" w:rsidRDefault="00AF07BB" w:rsidP="00372941">
      <w:pPr>
        <w:tabs>
          <w:tab w:val="left" w:pos="4044"/>
        </w:tabs>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372941" w:rsidRPr="006C4674" w:rsidTr="00372941">
        <w:tc>
          <w:tcPr>
            <w:tcW w:w="1355" w:type="dxa"/>
          </w:tcPr>
          <w:p w:rsidR="00372941" w:rsidRPr="006C4674" w:rsidRDefault="00372941" w:rsidP="00AF07BB">
            <w:pPr>
              <w:jc w:val="center"/>
              <w:rPr>
                <w:rFonts w:ascii="Times New Roman" w:hAnsi="Times New Roman" w:cs="Times New Roman"/>
                <w:b/>
                <w:sz w:val="20"/>
                <w:szCs w:val="20"/>
              </w:rPr>
            </w:pPr>
            <w:r w:rsidRPr="006C4674">
              <w:rPr>
                <w:rFonts w:ascii="Times New Roman" w:hAnsi="Times New Roman" w:cs="Times New Roman"/>
                <w:b/>
                <w:sz w:val="20"/>
                <w:szCs w:val="20"/>
              </w:rPr>
              <w:t>T</w:t>
            </w:r>
            <w:r w:rsidR="00AF07BB">
              <w:rPr>
                <w:rFonts w:ascii="Times New Roman" w:hAnsi="Times New Roman" w:cs="Times New Roman"/>
                <w:b/>
                <w:sz w:val="20"/>
                <w:szCs w:val="20"/>
              </w:rPr>
              <w:t>İO209</w:t>
            </w:r>
          </w:p>
        </w:tc>
        <w:tc>
          <w:tcPr>
            <w:tcW w:w="5478" w:type="dxa"/>
          </w:tcPr>
          <w:p w:rsidR="00372941" w:rsidRPr="006C4674" w:rsidRDefault="00AF07BB" w:rsidP="00372941">
            <w:pPr>
              <w:jc w:val="center"/>
              <w:rPr>
                <w:rFonts w:ascii="Times New Roman" w:hAnsi="Times New Roman" w:cs="Times New Roman"/>
                <w:b/>
                <w:sz w:val="20"/>
                <w:szCs w:val="20"/>
              </w:rPr>
            </w:pPr>
            <w:r>
              <w:rPr>
                <w:rFonts w:ascii="Times New Roman" w:hAnsi="Times New Roman" w:cs="Times New Roman"/>
                <w:b/>
                <w:sz w:val="20"/>
                <w:szCs w:val="20"/>
              </w:rPr>
              <w:t>İş ve Sosyal Güvenlik Hukuku</w:t>
            </w:r>
          </w:p>
        </w:tc>
        <w:tc>
          <w:tcPr>
            <w:tcW w:w="660"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372941" w:rsidRPr="006C4674" w:rsidRDefault="00372941" w:rsidP="00372941">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372941" w:rsidRPr="006C4674" w:rsidRDefault="00372941" w:rsidP="00372941">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372941" w:rsidRPr="006C4674" w:rsidRDefault="00AF07BB" w:rsidP="00372941">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72941" w:rsidRDefault="00AF07BB" w:rsidP="00AF07BB">
      <w:pPr>
        <w:tabs>
          <w:tab w:val="left" w:pos="4044"/>
        </w:tabs>
        <w:jc w:val="both"/>
        <w:rPr>
          <w:rFonts w:ascii="Times New Roman" w:hAnsi="Times New Roman" w:cs="Times New Roman"/>
          <w:b/>
          <w:sz w:val="20"/>
          <w:szCs w:val="20"/>
        </w:rPr>
      </w:pPr>
      <w:r w:rsidRPr="00AF07BB">
        <w:rPr>
          <w:rFonts w:ascii="Times New Roman" w:eastAsia="Times New Roman" w:hAnsi="Times New Roman" w:cs="Times New Roman"/>
          <w:color w:val="000000"/>
          <w:sz w:val="20"/>
          <w:szCs w:val="20"/>
          <w:lang w:eastAsia="ar-SA"/>
        </w:rPr>
        <w:t>İş Hukukunun Anlam ve Önemi, Hukuk Sistemi İçindeki Yeri – İş Hukuku İle İlgili Temel Kavramlar – İş Sözleşmesi Tanımı ve Önemi – İş Sözleşmesinde Taraflar ve Borçları – Çalışma ve Dinlenme Süreleri – İş Sözleşmesinin Sona Ermesi ve Sonuçları Sendikalar, Anlam ve Önemi – Grev ve Lokavt, Anlam ve Önemi – Türk Sosyal Güvenlik Sistemi ve Tarihsel Gelişim</w:t>
      </w:r>
      <w:r>
        <w:rPr>
          <w:rFonts w:ascii="Times New Roman" w:eastAsia="Times New Roman" w:hAnsi="Times New Roman" w:cs="Times New Roman"/>
          <w:color w:val="000000"/>
          <w:sz w:val="20"/>
          <w:szCs w:val="20"/>
          <w:lang w:eastAsia="ar-SA"/>
        </w:rPr>
        <w:t>i – İşçilerin Sosyal Güvenliği.</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İO215</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İstatistik</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F07BB" w:rsidRDefault="00AF07BB" w:rsidP="00AF07BB">
      <w:pPr>
        <w:tabs>
          <w:tab w:val="left" w:pos="4044"/>
        </w:tabs>
        <w:jc w:val="both"/>
        <w:rPr>
          <w:rFonts w:ascii="Times New Roman" w:eastAsia="Times New Roman" w:hAnsi="Times New Roman" w:cs="Times New Roman"/>
          <w:color w:val="000000"/>
          <w:sz w:val="20"/>
          <w:szCs w:val="20"/>
          <w:lang w:val="en-GB" w:eastAsia="ar-SA"/>
        </w:rPr>
      </w:pPr>
      <w:r w:rsidRPr="00AF07BB">
        <w:rPr>
          <w:rFonts w:ascii="Times New Roman" w:eastAsia="Times New Roman" w:hAnsi="Times New Roman" w:cs="Times New Roman"/>
          <w:color w:val="000000"/>
          <w:sz w:val="20"/>
          <w:szCs w:val="20"/>
          <w:lang w:val="en-GB" w:eastAsia="ar-SA"/>
        </w:rPr>
        <w:t>İstatistik kavramı, istatistiksel tablolar, grafikler, ortalamalar, dağılma ölçüleri, dağılımlar, örnekleme dağılımı, hipotez testleri, korelasyon katsayısı, regresyon analizi, trend analizi, indeks sayılar, ki-kare dağılımı ve testi.</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İO305</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Kalite Yönetimi</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F07BB" w:rsidRPr="00AF07BB" w:rsidRDefault="00AF07BB" w:rsidP="00AF07BB">
      <w:pPr>
        <w:tabs>
          <w:tab w:val="left" w:pos="4044"/>
        </w:tabs>
        <w:spacing w:after="0" w:line="240" w:lineRule="auto"/>
        <w:jc w:val="both"/>
        <w:rPr>
          <w:rFonts w:ascii="Times New Roman" w:eastAsia="Times New Roman" w:hAnsi="Times New Roman" w:cs="Times New Roman"/>
          <w:color w:val="000000"/>
          <w:sz w:val="20"/>
          <w:szCs w:val="20"/>
          <w:lang w:val="en-GB" w:eastAsia="ar-SA"/>
        </w:rPr>
      </w:pPr>
      <w:r w:rsidRPr="00AF07BB">
        <w:rPr>
          <w:rFonts w:ascii="Times New Roman" w:eastAsia="Times New Roman" w:hAnsi="Times New Roman" w:cs="Times New Roman"/>
          <w:color w:val="000000"/>
          <w:sz w:val="20"/>
          <w:szCs w:val="20"/>
          <w:lang w:val="en-GB" w:eastAsia="ar-SA"/>
        </w:rPr>
        <w:t>Kalite Kavramı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Kalitenin Tarihi Gelişimi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Klasik Yönetim Felsefesi ve T</w:t>
      </w:r>
      <w:r>
        <w:rPr>
          <w:rFonts w:ascii="Times New Roman" w:eastAsia="Times New Roman" w:hAnsi="Times New Roman" w:cs="Times New Roman"/>
          <w:color w:val="000000"/>
          <w:sz w:val="20"/>
          <w:szCs w:val="20"/>
          <w:lang w:val="en-GB" w:eastAsia="ar-SA"/>
        </w:rPr>
        <w:t xml:space="preserve">oplam Kalite Yönetimi (TKY), </w:t>
      </w:r>
      <w:r w:rsidRPr="00AF07BB">
        <w:rPr>
          <w:rFonts w:ascii="Times New Roman" w:eastAsia="Times New Roman" w:hAnsi="Times New Roman" w:cs="Times New Roman"/>
          <w:color w:val="000000"/>
          <w:sz w:val="20"/>
          <w:szCs w:val="20"/>
          <w:lang w:val="en-GB" w:eastAsia="ar-SA"/>
        </w:rPr>
        <w:t>Kalite Grupları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Deming’in Kalite Prensipleri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Deming’in Kalite Prensipleri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Toplam Kalite Yönetimi, Temel Unsurlar ve Uygulama Adımları</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Toplam Kalite Yönetimi, Temel Unsurlar ve Uygulama Adımları</w:t>
      </w:r>
      <w:r>
        <w:rPr>
          <w:rFonts w:ascii="Times New Roman" w:eastAsia="Times New Roman" w:hAnsi="Times New Roman" w:cs="Times New Roman"/>
          <w:color w:val="000000"/>
          <w:sz w:val="20"/>
          <w:szCs w:val="20"/>
          <w:lang w:val="en-GB" w:eastAsia="ar-SA"/>
        </w:rPr>
        <w:t xml:space="preserve">, EFQM Mükemmellik Modeli, </w:t>
      </w:r>
      <w:r w:rsidRPr="00AF07BB">
        <w:rPr>
          <w:rFonts w:ascii="Times New Roman" w:eastAsia="Times New Roman" w:hAnsi="Times New Roman" w:cs="Times New Roman"/>
          <w:color w:val="000000"/>
          <w:sz w:val="20"/>
          <w:szCs w:val="20"/>
          <w:lang w:val="en-GB" w:eastAsia="ar-SA"/>
        </w:rPr>
        <w:t>Kalite Maliyetleri</w:t>
      </w:r>
      <w:r>
        <w:rPr>
          <w:rFonts w:ascii="Times New Roman" w:eastAsia="Times New Roman" w:hAnsi="Times New Roman" w:cs="Times New Roman"/>
          <w:color w:val="000000"/>
          <w:sz w:val="20"/>
          <w:szCs w:val="20"/>
          <w:lang w:val="en-GB" w:eastAsia="ar-SA"/>
        </w:rPr>
        <w:t xml:space="preserve">, </w:t>
      </w:r>
      <w:r w:rsidRPr="00AF07BB">
        <w:rPr>
          <w:rFonts w:ascii="Times New Roman" w:eastAsia="Times New Roman" w:hAnsi="Times New Roman" w:cs="Times New Roman"/>
          <w:color w:val="000000"/>
          <w:sz w:val="20"/>
          <w:szCs w:val="20"/>
          <w:lang w:val="en-GB" w:eastAsia="ar-SA"/>
        </w:rPr>
        <w:t>Faaliyet Bazlı Maliyet Sistemi</w:t>
      </w:r>
      <w:r>
        <w:rPr>
          <w:rFonts w:ascii="Times New Roman" w:eastAsia="Times New Roman" w:hAnsi="Times New Roman" w:cs="Times New Roman"/>
          <w:color w:val="000000"/>
          <w:sz w:val="20"/>
          <w:szCs w:val="20"/>
          <w:lang w:val="en-GB" w:eastAsia="ar-SA"/>
        </w:rPr>
        <w:t>.</w:t>
      </w:r>
    </w:p>
    <w:p w:rsidR="00AF07BB" w:rsidRDefault="00AF07BB" w:rsidP="00AF07BB">
      <w:pPr>
        <w:tabs>
          <w:tab w:val="left" w:pos="4044"/>
        </w:tabs>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AF07BB" w:rsidRPr="006C4674" w:rsidTr="00AD010A">
        <w:tc>
          <w:tcPr>
            <w:tcW w:w="1355" w:type="dxa"/>
          </w:tcPr>
          <w:p w:rsidR="00AF07BB" w:rsidRPr="006C4674" w:rsidRDefault="00AF07BB" w:rsidP="00AF07BB">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İO319</w:t>
            </w:r>
          </w:p>
        </w:tc>
        <w:tc>
          <w:tcPr>
            <w:tcW w:w="5478"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Sanat Tarihi</w:t>
            </w:r>
          </w:p>
        </w:tc>
        <w:tc>
          <w:tcPr>
            <w:tcW w:w="660"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AF07BB" w:rsidRPr="006C4674" w:rsidRDefault="00AF07BB"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AF07BB" w:rsidRPr="006C4674" w:rsidRDefault="00AF07BB"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AF07BB"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F07BB" w:rsidRPr="00AF07BB" w:rsidRDefault="00AF07BB" w:rsidP="00AF07BB">
      <w:pPr>
        <w:tabs>
          <w:tab w:val="left" w:pos="4044"/>
        </w:tabs>
        <w:jc w:val="both"/>
        <w:rPr>
          <w:rFonts w:ascii="Times New Roman" w:hAnsi="Times New Roman" w:cs="Times New Roman"/>
          <w:b/>
          <w:sz w:val="20"/>
          <w:szCs w:val="20"/>
        </w:rPr>
      </w:pPr>
      <w:r w:rsidRPr="00AF07BB">
        <w:rPr>
          <w:rFonts w:ascii="Times New Roman" w:hAnsi="Times New Roman" w:cs="Times New Roman"/>
          <w:sz w:val="20"/>
          <w:szCs w:val="20"/>
        </w:rPr>
        <w:t>Sanat Tarihi’nin temeli ve gelişim süreci, diğer bilim dalları ile olan ilişkileri üzerinde durulacaktır. Bununla birlikte Dünya Sanat Tarihi’nin bir bilim dalı olarak doğması ve bu konuda çalışmalarda bulunan bilim adamlarının faaliyetleri hakkında bilgi verilecektir. Türkiye’de Sanat Tarihi’nin tarihi gelişimi ve bu konuda faaliyet gösteren Türk Sanat Tarihçileri hakkında genel bilgiler verilecektir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C70459" w:rsidRPr="006C4674" w:rsidTr="00AD010A">
        <w:tc>
          <w:tcPr>
            <w:tcW w:w="1355" w:type="dxa"/>
          </w:tcPr>
          <w:p w:rsidR="00C70459" w:rsidRPr="006C4674" w:rsidRDefault="00C7045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İO413</w:t>
            </w:r>
          </w:p>
        </w:tc>
        <w:tc>
          <w:tcPr>
            <w:tcW w:w="5478"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Performans ve Kariyer Yönetimi</w:t>
            </w:r>
          </w:p>
        </w:tc>
        <w:tc>
          <w:tcPr>
            <w:tcW w:w="660"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C70459" w:rsidRPr="006C4674" w:rsidRDefault="00C7045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C70459" w:rsidRPr="006C4674" w:rsidRDefault="00C7045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C70459" w:rsidP="00C70459">
      <w:pPr>
        <w:tabs>
          <w:tab w:val="left" w:pos="4044"/>
        </w:tabs>
        <w:jc w:val="both"/>
        <w:rPr>
          <w:rFonts w:ascii="Times New Roman" w:hAnsi="Times New Roman" w:cs="Times New Roman"/>
          <w:b/>
          <w:sz w:val="20"/>
          <w:szCs w:val="20"/>
        </w:rPr>
      </w:pPr>
      <w:r w:rsidRPr="00C70459">
        <w:rPr>
          <w:rFonts w:ascii="Times New Roman" w:eastAsia="Times New Roman" w:hAnsi="Times New Roman" w:cs="Times New Roman"/>
          <w:sz w:val="20"/>
          <w:szCs w:val="20"/>
          <w:lang w:eastAsia="ar-SA"/>
        </w:rPr>
        <w:t>Kariyer planlama, kişinin ilgilerini, yeteneklerini, kişiliğini, becerilerini ve değerlerini temel alan kişinin kendisine ‘uygun’ kariyer yolunu keşfetme ve kararlar verme sürecidir. Bu kapsamda insanın bilgi, beceri, davranış ve tutumlarını kullanarak topum içinde aldığı iş rolüne ilişkin beklenti, amaç, duygu ve arzularını gerçekleştirebilmek için eğitim görmesini ve böylece sahip olduğu bilgi, yetenek ve çalışma arzusunu daha da geliştirmesini kapsar.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01206" w:rsidRPr="006C4674" w:rsidTr="00AD010A">
        <w:tc>
          <w:tcPr>
            <w:tcW w:w="1355" w:type="dxa"/>
          </w:tcPr>
          <w:p w:rsidR="00F01206" w:rsidRPr="006C4674" w:rsidRDefault="00F01206"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İO413</w:t>
            </w:r>
          </w:p>
        </w:tc>
        <w:tc>
          <w:tcPr>
            <w:tcW w:w="5478" w:type="dxa"/>
          </w:tcPr>
          <w:p w:rsidR="00F01206" w:rsidRPr="006C4674" w:rsidRDefault="00F01206" w:rsidP="00F01206">
            <w:pPr>
              <w:jc w:val="center"/>
              <w:rPr>
                <w:rFonts w:ascii="Times New Roman" w:hAnsi="Times New Roman" w:cs="Times New Roman"/>
                <w:b/>
                <w:sz w:val="20"/>
                <w:szCs w:val="20"/>
              </w:rPr>
            </w:pPr>
            <w:r>
              <w:rPr>
                <w:rFonts w:ascii="Times New Roman" w:hAnsi="Times New Roman" w:cs="Times New Roman"/>
                <w:b/>
                <w:sz w:val="20"/>
                <w:szCs w:val="20"/>
              </w:rPr>
              <w:t>Turizm İşletmelerinde Satın Alma Teknikleri</w:t>
            </w:r>
          </w:p>
        </w:tc>
        <w:tc>
          <w:tcPr>
            <w:tcW w:w="660"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01206" w:rsidRPr="006C4674" w:rsidRDefault="00F01206"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01206" w:rsidRPr="006C4674" w:rsidRDefault="00F01206"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F01206" w:rsidP="009A5B22">
      <w:pPr>
        <w:tabs>
          <w:tab w:val="left" w:pos="4044"/>
        </w:tabs>
        <w:spacing w:after="0" w:line="240" w:lineRule="auto"/>
        <w:jc w:val="both"/>
        <w:rPr>
          <w:rFonts w:ascii="Times New Roman" w:hAnsi="Times New Roman" w:cs="Times New Roman"/>
          <w:sz w:val="20"/>
          <w:szCs w:val="20"/>
        </w:rPr>
      </w:pPr>
      <w:r w:rsidRPr="00F01206">
        <w:rPr>
          <w:rFonts w:ascii="Times New Roman" w:hAnsi="Times New Roman" w:cs="Times New Roman"/>
          <w:sz w:val="20"/>
          <w:szCs w:val="20"/>
        </w:rPr>
        <w:t>Otel İşletmelerinde Satın alma bölümü</w:t>
      </w:r>
      <w:r>
        <w:rPr>
          <w:rFonts w:ascii="Times New Roman" w:hAnsi="Times New Roman" w:cs="Times New Roman"/>
          <w:sz w:val="20"/>
          <w:szCs w:val="20"/>
        </w:rPr>
        <w:t xml:space="preserve">, </w:t>
      </w:r>
      <w:r w:rsidRPr="00F01206">
        <w:rPr>
          <w:rFonts w:ascii="Times New Roman" w:hAnsi="Times New Roman" w:cs="Times New Roman"/>
          <w:sz w:val="20"/>
          <w:szCs w:val="20"/>
        </w:rPr>
        <w:t>Ön büroda satın alma</w:t>
      </w:r>
      <w:r>
        <w:rPr>
          <w:rFonts w:ascii="Times New Roman" w:hAnsi="Times New Roman" w:cs="Times New Roman"/>
          <w:sz w:val="20"/>
          <w:szCs w:val="20"/>
        </w:rPr>
        <w:t xml:space="preserve">, </w:t>
      </w:r>
      <w:r w:rsidRPr="00F01206">
        <w:rPr>
          <w:rFonts w:ascii="Times New Roman" w:hAnsi="Times New Roman" w:cs="Times New Roman"/>
          <w:sz w:val="20"/>
          <w:szCs w:val="20"/>
        </w:rPr>
        <w:t>Kat hizmetlerinde satın alma</w:t>
      </w:r>
      <w:r>
        <w:rPr>
          <w:rFonts w:ascii="Times New Roman" w:hAnsi="Times New Roman" w:cs="Times New Roman"/>
          <w:sz w:val="20"/>
          <w:szCs w:val="20"/>
        </w:rPr>
        <w:t xml:space="preserve">, </w:t>
      </w:r>
      <w:r w:rsidRPr="00F01206">
        <w:rPr>
          <w:rFonts w:ascii="Times New Roman" w:hAnsi="Times New Roman" w:cs="Times New Roman"/>
          <w:sz w:val="20"/>
          <w:szCs w:val="20"/>
        </w:rPr>
        <w:t>Yiyecek içecek departmanında satın alma</w:t>
      </w:r>
      <w:r>
        <w:rPr>
          <w:rFonts w:ascii="Times New Roman" w:hAnsi="Times New Roman" w:cs="Times New Roman"/>
          <w:sz w:val="20"/>
          <w:szCs w:val="20"/>
        </w:rPr>
        <w:t xml:space="preserve">, </w:t>
      </w:r>
      <w:r w:rsidRPr="00F01206">
        <w:rPr>
          <w:rFonts w:ascii="Times New Roman" w:hAnsi="Times New Roman" w:cs="Times New Roman"/>
          <w:sz w:val="20"/>
          <w:szCs w:val="20"/>
        </w:rPr>
        <w:t>Taze ürünler</w:t>
      </w:r>
      <w:r>
        <w:rPr>
          <w:rFonts w:ascii="Times New Roman" w:hAnsi="Times New Roman" w:cs="Times New Roman"/>
          <w:sz w:val="20"/>
          <w:szCs w:val="20"/>
        </w:rPr>
        <w:t xml:space="preserve">, </w:t>
      </w:r>
      <w:r w:rsidRPr="00F01206">
        <w:rPr>
          <w:rFonts w:ascii="Times New Roman" w:hAnsi="Times New Roman" w:cs="Times New Roman"/>
          <w:sz w:val="20"/>
          <w:szCs w:val="20"/>
        </w:rPr>
        <w:t>İşlenmiş ürünler</w:t>
      </w:r>
      <w:r>
        <w:rPr>
          <w:rFonts w:ascii="Times New Roman" w:hAnsi="Times New Roman" w:cs="Times New Roman"/>
          <w:sz w:val="20"/>
          <w:szCs w:val="20"/>
        </w:rPr>
        <w:t xml:space="preserve">, </w:t>
      </w:r>
      <w:r w:rsidRPr="00F01206">
        <w:rPr>
          <w:rFonts w:ascii="Times New Roman" w:hAnsi="Times New Roman" w:cs="Times New Roman"/>
          <w:sz w:val="20"/>
          <w:szCs w:val="20"/>
        </w:rPr>
        <w:t>Süt Ürünleri</w:t>
      </w:r>
      <w:r>
        <w:rPr>
          <w:rFonts w:ascii="Times New Roman" w:hAnsi="Times New Roman" w:cs="Times New Roman"/>
          <w:sz w:val="20"/>
          <w:szCs w:val="20"/>
        </w:rPr>
        <w:t xml:space="preserve">, </w:t>
      </w:r>
      <w:r w:rsidRPr="00F01206">
        <w:rPr>
          <w:rFonts w:ascii="Times New Roman" w:hAnsi="Times New Roman" w:cs="Times New Roman"/>
          <w:sz w:val="20"/>
          <w:szCs w:val="20"/>
        </w:rPr>
        <w:t>Bakkaliye ürünleri</w:t>
      </w:r>
      <w:r>
        <w:rPr>
          <w:rFonts w:ascii="Times New Roman" w:hAnsi="Times New Roman" w:cs="Times New Roman"/>
          <w:sz w:val="20"/>
          <w:szCs w:val="20"/>
        </w:rPr>
        <w:t xml:space="preserve">, </w:t>
      </w:r>
      <w:r w:rsidRPr="00F01206">
        <w:rPr>
          <w:rFonts w:ascii="Times New Roman" w:hAnsi="Times New Roman" w:cs="Times New Roman"/>
          <w:sz w:val="20"/>
          <w:szCs w:val="20"/>
        </w:rPr>
        <w:t>Et ürünleri</w:t>
      </w:r>
      <w:r>
        <w:rPr>
          <w:rFonts w:ascii="Times New Roman" w:hAnsi="Times New Roman" w:cs="Times New Roman"/>
          <w:sz w:val="20"/>
          <w:szCs w:val="20"/>
        </w:rPr>
        <w:t xml:space="preserve">, </w:t>
      </w:r>
      <w:r w:rsidR="009A5B22">
        <w:rPr>
          <w:rFonts w:ascii="Times New Roman" w:hAnsi="Times New Roman" w:cs="Times New Roman"/>
          <w:sz w:val="20"/>
          <w:szCs w:val="20"/>
        </w:rPr>
        <w:t xml:space="preserve">Alkollü ve alkolsüz içecekler, </w:t>
      </w:r>
      <w:r w:rsidRPr="00F01206">
        <w:rPr>
          <w:rFonts w:ascii="Times New Roman" w:hAnsi="Times New Roman" w:cs="Times New Roman"/>
          <w:sz w:val="20"/>
          <w:szCs w:val="20"/>
        </w:rPr>
        <w:t>Mobilya ekipman harcamaları</w:t>
      </w:r>
      <w:r w:rsidR="009A5B22">
        <w:rPr>
          <w:rFonts w:ascii="Times New Roman" w:hAnsi="Times New Roman" w:cs="Times New Roman"/>
          <w:sz w:val="20"/>
          <w:szCs w:val="20"/>
        </w:rPr>
        <w:t>, Malzemelerin teslim alınması konuları ele alınacaktır.</w:t>
      </w: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p w:rsidR="009A5B22" w:rsidRDefault="009A5B22" w:rsidP="009A5B22">
      <w:pPr>
        <w:tabs>
          <w:tab w:val="left" w:pos="4044"/>
        </w:tabs>
        <w:spacing w:after="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9A5B22" w:rsidRPr="003B1847" w:rsidTr="00AD010A">
        <w:tc>
          <w:tcPr>
            <w:tcW w:w="1355"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9A5B22" w:rsidRPr="003B1847" w:rsidRDefault="009A5B22" w:rsidP="00AD010A">
            <w:pPr>
              <w:jc w:val="center"/>
              <w:rPr>
                <w:rFonts w:ascii="Times New Roman" w:hAnsi="Times New Roman" w:cs="Times New Roman"/>
                <w:b/>
                <w:sz w:val="20"/>
                <w:szCs w:val="20"/>
              </w:rPr>
            </w:pPr>
          </w:p>
        </w:tc>
        <w:tc>
          <w:tcPr>
            <w:tcW w:w="5478"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9A5B22" w:rsidRPr="003B1847" w:rsidRDefault="009A5B22" w:rsidP="00AD010A">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9A5B22" w:rsidRPr="006C4674" w:rsidTr="00AD010A">
        <w:tc>
          <w:tcPr>
            <w:tcW w:w="1355" w:type="dxa"/>
          </w:tcPr>
          <w:p w:rsidR="009A5B22" w:rsidRPr="006C4674" w:rsidRDefault="009A5B22" w:rsidP="009A5B22">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İO425</w:t>
            </w:r>
          </w:p>
        </w:tc>
        <w:tc>
          <w:tcPr>
            <w:tcW w:w="5478"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Türk ve Anadolu Mitolojisi</w:t>
            </w:r>
          </w:p>
        </w:tc>
        <w:tc>
          <w:tcPr>
            <w:tcW w:w="660"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9A5B22" w:rsidRPr="006C4674" w:rsidRDefault="009A5B22"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9A5B22" w:rsidRPr="006C4674" w:rsidRDefault="009A5B22"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9A5B22" w:rsidRDefault="009A5B22" w:rsidP="009A5B22">
      <w:pPr>
        <w:tabs>
          <w:tab w:val="left" w:pos="4044"/>
        </w:tabs>
        <w:jc w:val="both"/>
        <w:rPr>
          <w:rFonts w:ascii="Times New Roman" w:hAnsi="Times New Roman" w:cs="Times New Roman"/>
          <w:sz w:val="20"/>
          <w:szCs w:val="20"/>
        </w:rPr>
      </w:pPr>
      <w:r w:rsidRPr="009A5B22">
        <w:rPr>
          <w:rFonts w:ascii="Times New Roman" w:hAnsi="Times New Roman" w:cs="Times New Roman"/>
          <w:sz w:val="20"/>
          <w:szCs w:val="20"/>
        </w:rPr>
        <w:t xml:space="preserve">Mitoloji nedir? Anadolu da Mitoloji ve diğer dünya kültürlerinin mitolojilerinin birbirlerine etkisi ile Klasik Yunan Mitolojisinin doğuşu ve etkilendiği unsurlardan bahsedilecektir. Türk Mitolojisinde tanrılar, kahramanlar, mitolojik yaratıklar ve öyküleri anlatılacaktır. Bu uygarlıkların sanatsal ve kültürel gelişiminde önemli rol oynayan mitolojik anlatımların, sanat eserlerine nasıl yansıdığı aktarılacaktır. </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21982" w:rsidRPr="006C4674" w:rsidTr="00AD010A">
        <w:tc>
          <w:tcPr>
            <w:tcW w:w="1355" w:type="dxa"/>
          </w:tcPr>
          <w:p w:rsidR="00B21982" w:rsidRPr="006C4674" w:rsidRDefault="00B21982" w:rsidP="00B21982">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İO106</w:t>
            </w:r>
          </w:p>
        </w:tc>
        <w:tc>
          <w:tcPr>
            <w:tcW w:w="5478"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Bilgisayar-2</w:t>
            </w:r>
          </w:p>
        </w:tc>
        <w:tc>
          <w:tcPr>
            <w:tcW w:w="660"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4"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3" w:type="dxa"/>
          </w:tcPr>
          <w:p w:rsidR="00B21982" w:rsidRPr="006C4674" w:rsidRDefault="00B21982"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B21982" w:rsidRPr="006C4674" w:rsidRDefault="00B21982"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B21982" w:rsidRPr="00B21982" w:rsidRDefault="00B21982" w:rsidP="00B21982">
      <w:pPr>
        <w:tabs>
          <w:tab w:val="left" w:pos="4044"/>
        </w:tabs>
        <w:spacing w:after="0" w:line="240" w:lineRule="auto"/>
        <w:jc w:val="both"/>
        <w:rPr>
          <w:rFonts w:ascii="Times New Roman" w:hAnsi="Times New Roman" w:cs="Times New Roman"/>
          <w:sz w:val="20"/>
          <w:szCs w:val="20"/>
        </w:rPr>
      </w:pPr>
      <w:r w:rsidRPr="00B21982">
        <w:rPr>
          <w:rFonts w:ascii="Times New Roman" w:hAnsi="Times New Roman" w:cs="Times New Roman"/>
          <w:sz w:val="20"/>
          <w:szCs w:val="20"/>
        </w:rPr>
        <w:t>Excel e giriş ve hesap tablosu temel kavramları, Excel’de menüler ve komutlar</w:t>
      </w:r>
      <w:r>
        <w:rPr>
          <w:rFonts w:ascii="Times New Roman" w:hAnsi="Times New Roman" w:cs="Times New Roman"/>
          <w:sz w:val="20"/>
          <w:szCs w:val="20"/>
        </w:rPr>
        <w:t xml:space="preserve">, </w:t>
      </w:r>
      <w:r w:rsidRPr="00B21982">
        <w:rPr>
          <w:rFonts w:ascii="Times New Roman" w:hAnsi="Times New Roman" w:cs="Times New Roman"/>
          <w:sz w:val="20"/>
          <w:szCs w:val="20"/>
        </w:rPr>
        <w:t xml:space="preserve">Çalışma kitabı, çalışama sayfaları ve hücre işlemler </w:t>
      </w:r>
    </w:p>
    <w:p w:rsidR="00372941" w:rsidRPr="00B21982" w:rsidRDefault="00B21982" w:rsidP="00100AE0">
      <w:pPr>
        <w:tabs>
          <w:tab w:val="left" w:pos="4044"/>
        </w:tabs>
        <w:spacing w:after="0" w:line="240" w:lineRule="auto"/>
        <w:jc w:val="both"/>
        <w:rPr>
          <w:rFonts w:ascii="Times New Roman" w:hAnsi="Times New Roman" w:cs="Times New Roman"/>
          <w:sz w:val="20"/>
          <w:szCs w:val="20"/>
        </w:rPr>
      </w:pPr>
      <w:r w:rsidRPr="00B21982">
        <w:rPr>
          <w:rFonts w:ascii="Times New Roman" w:hAnsi="Times New Roman" w:cs="Times New Roman"/>
          <w:sz w:val="20"/>
          <w:szCs w:val="20"/>
        </w:rPr>
        <w:t>Formül kullanımı ve Fonksiyonlar, Fonksiyon kullanım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Biçimlendirme, grafik, çizim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Macro, koruma, alt toplam, ve veri tabanı uygulamaları</w:t>
      </w:r>
      <w:r>
        <w:rPr>
          <w:rFonts w:ascii="Times New Roman" w:hAnsi="Times New Roman" w:cs="Times New Roman"/>
          <w:sz w:val="20"/>
          <w:szCs w:val="20"/>
        </w:rPr>
        <w:t xml:space="preserve">, </w:t>
      </w:r>
      <w:r w:rsidRPr="00B21982">
        <w:rPr>
          <w:rFonts w:ascii="Times New Roman" w:hAnsi="Times New Roman" w:cs="Times New Roman"/>
          <w:sz w:val="20"/>
          <w:szCs w:val="20"/>
        </w:rPr>
        <w:t>Frontpage gibi programların özellikleri</w:t>
      </w:r>
      <w:r>
        <w:rPr>
          <w:rFonts w:ascii="Times New Roman" w:hAnsi="Times New Roman" w:cs="Times New Roman"/>
          <w:sz w:val="20"/>
          <w:szCs w:val="20"/>
        </w:rPr>
        <w:t xml:space="preserve">, </w:t>
      </w:r>
      <w:r w:rsidRPr="00B21982">
        <w:rPr>
          <w:rFonts w:ascii="Times New Roman" w:hAnsi="Times New Roman" w:cs="Times New Roman"/>
          <w:sz w:val="20"/>
          <w:szCs w:val="20"/>
        </w:rPr>
        <w:t>Web sayfalarının, tasarımı, sayfa düzenlenmesi</w:t>
      </w:r>
      <w:r>
        <w:rPr>
          <w:rFonts w:ascii="Times New Roman" w:hAnsi="Times New Roman" w:cs="Times New Roman"/>
          <w:sz w:val="20"/>
          <w:szCs w:val="20"/>
        </w:rPr>
        <w:t xml:space="preserve">, </w:t>
      </w:r>
      <w:r w:rsidRPr="00B21982">
        <w:rPr>
          <w:rFonts w:ascii="Times New Roman" w:hAnsi="Times New Roman" w:cs="Times New Roman"/>
          <w:sz w:val="20"/>
          <w:szCs w:val="20"/>
        </w:rPr>
        <w:t>Web sayfalarının güncellenmesi ve web tasarım programları</w:t>
      </w:r>
      <w:r>
        <w:rPr>
          <w:rFonts w:ascii="Times New Roman" w:hAnsi="Times New Roman" w:cs="Times New Roman"/>
          <w:sz w:val="20"/>
          <w:szCs w:val="20"/>
        </w:rPr>
        <w:t xml:space="preserve">, </w:t>
      </w:r>
      <w:r w:rsidRPr="00B21982">
        <w:rPr>
          <w:rFonts w:ascii="Times New Roman" w:hAnsi="Times New Roman" w:cs="Times New Roman"/>
          <w:sz w:val="20"/>
          <w:szCs w:val="20"/>
        </w:rPr>
        <w:t>Veri tabanı temel kavramları, MSAccess’e giriş</w:t>
      </w:r>
      <w:r>
        <w:rPr>
          <w:rFonts w:ascii="Times New Roman" w:hAnsi="Times New Roman" w:cs="Times New Roman"/>
          <w:sz w:val="20"/>
          <w:szCs w:val="20"/>
        </w:rPr>
        <w:t xml:space="preserve">, </w:t>
      </w:r>
      <w:r w:rsidRPr="00B21982">
        <w:rPr>
          <w:rFonts w:ascii="Times New Roman" w:hAnsi="Times New Roman" w:cs="Times New Roman"/>
          <w:sz w:val="20"/>
          <w:szCs w:val="20"/>
        </w:rPr>
        <w:t>Veri tabanı ve tablo oluşturma,</w:t>
      </w:r>
      <w:r>
        <w:rPr>
          <w:rFonts w:ascii="Times New Roman" w:hAnsi="Times New Roman" w:cs="Times New Roman"/>
          <w:sz w:val="20"/>
          <w:szCs w:val="20"/>
        </w:rPr>
        <w:t xml:space="preserve"> </w:t>
      </w:r>
      <w:r w:rsidRPr="00B21982">
        <w:rPr>
          <w:rFonts w:ascii="Times New Roman" w:hAnsi="Times New Roman" w:cs="Times New Roman"/>
          <w:sz w:val="20"/>
          <w:szCs w:val="20"/>
        </w:rPr>
        <w:t>tablolar üzerindeki işlemler ve veri türleri</w:t>
      </w:r>
      <w:r>
        <w:rPr>
          <w:rFonts w:ascii="Times New Roman" w:hAnsi="Times New Roman" w:cs="Times New Roman"/>
          <w:sz w:val="20"/>
          <w:szCs w:val="20"/>
        </w:rPr>
        <w:t xml:space="preserve">, </w:t>
      </w:r>
      <w:r w:rsidRPr="00B21982">
        <w:rPr>
          <w:rFonts w:ascii="Times New Roman" w:hAnsi="Times New Roman" w:cs="Times New Roman"/>
          <w:sz w:val="20"/>
          <w:szCs w:val="20"/>
        </w:rPr>
        <w:t>Sorgu oluşturma ve temel SQL deyimleri</w:t>
      </w:r>
      <w:r>
        <w:rPr>
          <w:rFonts w:ascii="Times New Roman" w:hAnsi="Times New Roman" w:cs="Times New Roman"/>
          <w:sz w:val="20"/>
          <w:szCs w:val="20"/>
        </w:rPr>
        <w:t>.</w:t>
      </w:r>
    </w:p>
    <w:p w:rsidR="00B21982" w:rsidRDefault="00B21982" w:rsidP="00100AE0">
      <w:pPr>
        <w:tabs>
          <w:tab w:val="left" w:pos="1572"/>
          <w:tab w:val="left" w:pos="4044"/>
        </w:tabs>
        <w:spacing w:after="0"/>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B21982" w:rsidRPr="006C4674" w:rsidTr="00AD010A">
        <w:tc>
          <w:tcPr>
            <w:tcW w:w="1355" w:type="dxa"/>
          </w:tcPr>
          <w:p w:rsidR="00B21982" w:rsidRPr="006C4674" w:rsidRDefault="00B21982"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w:t>
            </w:r>
            <w:r w:rsidR="00100AE0">
              <w:rPr>
                <w:rFonts w:ascii="Times New Roman" w:hAnsi="Times New Roman" w:cs="Times New Roman"/>
                <w:b/>
                <w:sz w:val="20"/>
                <w:szCs w:val="20"/>
              </w:rPr>
              <w:t>208</w:t>
            </w:r>
          </w:p>
        </w:tc>
        <w:tc>
          <w:tcPr>
            <w:tcW w:w="5478"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Ticaret Hukuku</w:t>
            </w:r>
          </w:p>
        </w:tc>
        <w:tc>
          <w:tcPr>
            <w:tcW w:w="660" w:type="dxa"/>
          </w:tcPr>
          <w:p w:rsidR="00B21982" w:rsidRPr="006C4674" w:rsidRDefault="00B21982" w:rsidP="00100AE0">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B21982" w:rsidRPr="006C4674" w:rsidRDefault="00B21982" w:rsidP="00100AE0">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B21982"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72941" w:rsidRDefault="00100AE0" w:rsidP="00100AE0">
      <w:pPr>
        <w:tabs>
          <w:tab w:val="left" w:pos="1572"/>
          <w:tab w:val="left" w:pos="4044"/>
        </w:tabs>
        <w:spacing w:after="0"/>
        <w:jc w:val="both"/>
        <w:rPr>
          <w:rFonts w:ascii="Times New Roman" w:eastAsia="MS Mincho" w:hAnsi="Times New Roman" w:cs="Times New Roman"/>
          <w:sz w:val="20"/>
          <w:szCs w:val="20"/>
          <w:lang w:eastAsia="ar-SA"/>
        </w:rPr>
      </w:pPr>
      <w:r w:rsidRPr="00100AE0">
        <w:rPr>
          <w:rFonts w:ascii="Times New Roman" w:eastAsia="Times New Roman" w:hAnsi="Times New Roman" w:cs="Times New Roman"/>
          <w:sz w:val="20"/>
          <w:szCs w:val="20"/>
          <w:lang w:eastAsia="ar-SA"/>
        </w:rPr>
        <w:t xml:space="preserve">Ticaret Hukuku kuralları hakkında genel bilgi edinmek. </w:t>
      </w:r>
      <w:r w:rsidRPr="00100AE0">
        <w:rPr>
          <w:rFonts w:ascii="Times New Roman" w:eastAsia="MS Mincho" w:hAnsi="Times New Roman" w:cs="Times New Roman"/>
          <w:sz w:val="20"/>
          <w:szCs w:val="20"/>
          <w:lang w:eastAsia="ar-SA"/>
        </w:rPr>
        <w:t>Özel hukukun bir alt dalı olarak Ticaret Hukuku hakkındaki temel bilgiler. Ticaret Hukukunun temel kaynakları, Ticari işletme kavramı ve kavrama yüklenen sonuçlar, Tacir kavramı ve tacir olmanın sonuçları, Şirket kavramı ve türleri.</w:t>
      </w:r>
    </w:p>
    <w:p w:rsidR="00100AE0" w:rsidRPr="00100AE0" w:rsidRDefault="00100AE0" w:rsidP="00100AE0">
      <w:pPr>
        <w:tabs>
          <w:tab w:val="left" w:pos="1572"/>
          <w:tab w:val="left" w:pos="4044"/>
        </w:tabs>
        <w:spacing w:after="0"/>
        <w:jc w:val="both"/>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İO220</w:t>
            </w:r>
          </w:p>
        </w:tc>
        <w:tc>
          <w:tcPr>
            <w:tcW w:w="5478"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Turizm İşletmelerinde Halkla İlişkiler</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100AE0" w:rsidRDefault="00100AE0" w:rsidP="00100AE0">
      <w:pPr>
        <w:tabs>
          <w:tab w:val="left" w:pos="4044"/>
        </w:tabs>
        <w:spacing w:after="0" w:line="240" w:lineRule="auto"/>
        <w:jc w:val="both"/>
        <w:rPr>
          <w:rFonts w:ascii="Times New Roman" w:hAnsi="Times New Roman" w:cs="Times New Roman"/>
          <w:sz w:val="20"/>
          <w:szCs w:val="20"/>
        </w:rPr>
      </w:pPr>
      <w:r w:rsidRPr="00100AE0">
        <w:rPr>
          <w:rFonts w:ascii="Times New Roman" w:hAnsi="Times New Roman" w:cs="Times New Roman"/>
          <w:sz w:val="20"/>
          <w:szCs w:val="20"/>
        </w:rPr>
        <w:t>Halkla İlişkiler Tanımı, Tarihçesi Ve Yakın Kavaramlar</w:t>
      </w:r>
      <w:r>
        <w:rPr>
          <w:rFonts w:ascii="Times New Roman" w:hAnsi="Times New Roman" w:cs="Times New Roman"/>
          <w:sz w:val="20"/>
          <w:szCs w:val="20"/>
        </w:rPr>
        <w:t xml:space="preserve">, </w:t>
      </w:r>
      <w:r w:rsidRPr="00100AE0">
        <w:rPr>
          <w:rFonts w:ascii="Times New Roman" w:hAnsi="Times New Roman" w:cs="Times New Roman"/>
          <w:sz w:val="20"/>
          <w:szCs w:val="20"/>
        </w:rPr>
        <w:t>İşletmelerde Halkla İlişkiler İhtiyacını Ortaya Çıkaran Nedenler</w:t>
      </w:r>
      <w:r>
        <w:rPr>
          <w:rFonts w:ascii="Times New Roman" w:hAnsi="Times New Roman" w:cs="Times New Roman"/>
          <w:sz w:val="20"/>
          <w:szCs w:val="20"/>
        </w:rPr>
        <w:t xml:space="preserve">, </w:t>
      </w:r>
      <w:r w:rsidRPr="00100AE0">
        <w:rPr>
          <w:rFonts w:ascii="Times New Roman" w:hAnsi="Times New Roman" w:cs="Times New Roman"/>
          <w:sz w:val="20"/>
          <w:szCs w:val="20"/>
        </w:rPr>
        <w:t>Halkla İl</w:t>
      </w:r>
      <w:r>
        <w:rPr>
          <w:rFonts w:ascii="Times New Roman" w:hAnsi="Times New Roman" w:cs="Times New Roman"/>
          <w:sz w:val="20"/>
          <w:szCs w:val="20"/>
        </w:rPr>
        <w:t xml:space="preserve">işkiler ile ilgili olan alanlar, </w:t>
      </w:r>
      <w:r w:rsidRPr="00100AE0">
        <w:rPr>
          <w:rFonts w:ascii="Times New Roman" w:hAnsi="Times New Roman" w:cs="Times New Roman"/>
          <w:sz w:val="20"/>
          <w:szCs w:val="20"/>
        </w:rPr>
        <w:t>Halkla İlişkilerde İzlenen Amaçlar Ve İlkeler</w:t>
      </w:r>
      <w:r>
        <w:rPr>
          <w:rFonts w:ascii="Times New Roman" w:hAnsi="Times New Roman" w:cs="Times New Roman"/>
          <w:sz w:val="20"/>
          <w:szCs w:val="20"/>
        </w:rPr>
        <w:t>, turizmde</w:t>
      </w:r>
      <w:r w:rsidRPr="00100AE0">
        <w:rPr>
          <w:rFonts w:ascii="Times New Roman" w:hAnsi="Times New Roman" w:cs="Times New Roman"/>
          <w:sz w:val="20"/>
          <w:szCs w:val="20"/>
        </w:rPr>
        <w:t xml:space="preserve"> Halkla İlişkiler Biriminin Örgütlenmesi</w:t>
      </w:r>
      <w:r>
        <w:rPr>
          <w:rFonts w:ascii="Times New Roman" w:hAnsi="Times New Roman" w:cs="Times New Roman"/>
          <w:sz w:val="20"/>
          <w:szCs w:val="20"/>
        </w:rPr>
        <w:t xml:space="preserve">, </w:t>
      </w:r>
      <w:r w:rsidRPr="00100AE0">
        <w:rPr>
          <w:rFonts w:ascii="Times New Roman" w:hAnsi="Times New Roman" w:cs="Times New Roman"/>
          <w:sz w:val="20"/>
          <w:szCs w:val="20"/>
        </w:rPr>
        <w:t>İşletmelerde Halkla İlişkiler Programının Geliştirilmesi</w:t>
      </w:r>
      <w:r>
        <w:rPr>
          <w:rFonts w:ascii="Times New Roman" w:hAnsi="Times New Roman" w:cs="Times New Roman"/>
          <w:sz w:val="20"/>
          <w:szCs w:val="20"/>
        </w:rPr>
        <w:t xml:space="preserve">, turizm işletmelerinde </w:t>
      </w:r>
      <w:r w:rsidRPr="00100AE0">
        <w:rPr>
          <w:rFonts w:ascii="Times New Roman" w:hAnsi="Times New Roman" w:cs="Times New Roman"/>
          <w:sz w:val="20"/>
          <w:szCs w:val="20"/>
        </w:rPr>
        <w:t>Halkla İlişkilerde Hedef Kitle</w:t>
      </w:r>
      <w:r>
        <w:rPr>
          <w:rFonts w:ascii="Times New Roman" w:hAnsi="Times New Roman" w:cs="Times New Roman"/>
          <w:sz w:val="20"/>
          <w:szCs w:val="20"/>
        </w:rPr>
        <w:t>, turizmde</w:t>
      </w:r>
      <w:r w:rsidRPr="00100AE0">
        <w:rPr>
          <w:rFonts w:ascii="Times New Roman" w:hAnsi="Times New Roman" w:cs="Times New Roman"/>
          <w:sz w:val="20"/>
          <w:szCs w:val="20"/>
        </w:rPr>
        <w:t xml:space="preserve"> Halkla İlişkiler Faaliyetleri</w:t>
      </w:r>
      <w:r>
        <w:rPr>
          <w:rFonts w:ascii="Times New Roman" w:hAnsi="Times New Roman" w:cs="Times New Roman"/>
          <w:sz w:val="20"/>
          <w:szCs w:val="20"/>
        </w:rPr>
        <w:t xml:space="preserve">, </w:t>
      </w:r>
      <w:r w:rsidRPr="00100AE0">
        <w:rPr>
          <w:rFonts w:ascii="Times New Roman" w:hAnsi="Times New Roman" w:cs="Times New Roman"/>
          <w:sz w:val="20"/>
          <w:szCs w:val="20"/>
        </w:rPr>
        <w:t>Halkla İlişkiler Faaliyetlerinde Kullanılan İletişim Araçları</w:t>
      </w:r>
      <w:r>
        <w:rPr>
          <w:rFonts w:ascii="Times New Roman" w:hAnsi="Times New Roman" w:cs="Times New Roman"/>
          <w:sz w:val="20"/>
          <w:szCs w:val="20"/>
        </w:rPr>
        <w:t xml:space="preserve">, </w:t>
      </w:r>
      <w:r w:rsidRPr="00100AE0">
        <w:rPr>
          <w:rFonts w:ascii="Times New Roman" w:hAnsi="Times New Roman" w:cs="Times New Roman"/>
          <w:sz w:val="20"/>
          <w:szCs w:val="20"/>
        </w:rPr>
        <w:t>Halkla İlişkilerde Etik</w:t>
      </w:r>
      <w:r>
        <w:rPr>
          <w:rFonts w:ascii="Times New Roman" w:hAnsi="Times New Roman" w:cs="Times New Roman"/>
          <w:sz w:val="20"/>
          <w:szCs w:val="20"/>
        </w:rPr>
        <w:t xml:space="preserve">, </w:t>
      </w:r>
      <w:r w:rsidRPr="00100AE0">
        <w:rPr>
          <w:rFonts w:ascii="Times New Roman" w:hAnsi="Times New Roman" w:cs="Times New Roman"/>
          <w:sz w:val="20"/>
          <w:szCs w:val="20"/>
        </w:rPr>
        <w:t>Kriz Yönetiminde Halkla İlişkiler</w:t>
      </w:r>
      <w:r>
        <w:rPr>
          <w:rFonts w:ascii="Times New Roman" w:hAnsi="Times New Roman" w:cs="Times New Roman"/>
          <w:sz w:val="20"/>
          <w:szCs w:val="20"/>
        </w:rPr>
        <w:t xml:space="preserve">, Sponsorluk, </w:t>
      </w:r>
      <w:r w:rsidRPr="00100AE0">
        <w:rPr>
          <w:rFonts w:ascii="Times New Roman" w:hAnsi="Times New Roman" w:cs="Times New Roman"/>
          <w:sz w:val="20"/>
          <w:szCs w:val="20"/>
        </w:rPr>
        <w:t>Halkla İlişkilerde İmaj Oluşturma</w:t>
      </w:r>
      <w:r>
        <w:rPr>
          <w:rFonts w:ascii="Times New Roman" w:hAnsi="Times New Roman" w:cs="Times New Roman"/>
          <w:sz w:val="20"/>
          <w:szCs w:val="20"/>
        </w:rPr>
        <w:t>.</w:t>
      </w:r>
    </w:p>
    <w:p w:rsidR="00372941" w:rsidRDefault="00372941" w:rsidP="00372941">
      <w:pPr>
        <w:tabs>
          <w:tab w:val="left" w:pos="4044"/>
        </w:tabs>
        <w:jc w:val="center"/>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İO222</w:t>
            </w:r>
          </w:p>
        </w:tc>
        <w:tc>
          <w:tcPr>
            <w:tcW w:w="5478" w:type="dxa"/>
          </w:tcPr>
          <w:p w:rsidR="00100AE0"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Turizm İşletmelerinde Çağdaş Yönetim</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Z</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372941" w:rsidRPr="00100AE0" w:rsidRDefault="00100AE0" w:rsidP="00100AE0">
      <w:pPr>
        <w:tabs>
          <w:tab w:val="left" w:pos="4044"/>
        </w:tabs>
        <w:jc w:val="both"/>
        <w:rPr>
          <w:rFonts w:ascii="Times New Roman" w:hAnsi="Times New Roman" w:cs="Times New Roman"/>
          <w:sz w:val="20"/>
          <w:szCs w:val="20"/>
        </w:rPr>
      </w:pPr>
      <w:r w:rsidRPr="00100AE0">
        <w:rPr>
          <w:rFonts w:ascii="Times New Roman" w:hAnsi="Times New Roman" w:cs="Times New Roman"/>
          <w:sz w:val="20"/>
          <w:szCs w:val="20"/>
        </w:rPr>
        <w:t>Küçülme ve Kademe Azaltma, Temel Yetenek, Dış Kaynaklardan Yararlanma, Yeniden Yapılandırma, Benchmarking, Değişim Mühendisliği, Kriz Yönetimi, Zaman Yönetimi, Stres Yönetimi, Çatışma Yönetimi, Personeli Güçlendirme, Kariyer Yönetimi, Öğrenen Organizasyonlar, Şebeke Organizasyonlar, Sanal Organizasyonlar, Toplam Kalite Yönetimi, Kurumsal Karne, Müşteri İlişkileri Yönetimi, Yalın Organizasyonlar, 6 Sigma.</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İO308</w:t>
            </w:r>
          </w:p>
        </w:tc>
        <w:tc>
          <w:tcPr>
            <w:tcW w:w="5478"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Seyahat Acenteciliği Otomasyon Sistemi</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100AE0" w:rsidRDefault="00100AE0" w:rsidP="00100AE0">
      <w:pPr>
        <w:tabs>
          <w:tab w:val="left" w:pos="4044"/>
        </w:tabs>
        <w:jc w:val="both"/>
        <w:rPr>
          <w:rFonts w:ascii="Times New Roman" w:hAnsi="Times New Roman" w:cs="Times New Roman"/>
          <w:sz w:val="20"/>
          <w:szCs w:val="20"/>
        </w:rPr>
      </w:pPr>
      <w:r w:rsidRPr="00100AE0">
        <w:rPr>
          <w:rFonts w:ascii="Times New Roman" w:hAnsi="Times New Roman" w:cs="Times New Roman"/>
          <w:sz w:val="20"/>
          <w:szCs w:val="20"/>
        </w:rPr>
        <w:t>Ders, öğrencilere program kullanma becerisi kazandırmak için seyahat acentesi programlarından SEJOUR Acente Otomasyonu Programı’nda kontrat, rezervasyon, tur rezervasyonu, operasyon ve fatura menülerini kullanarak acentecilik bilgilerinin otomasyon üzerinde uygulamasını içermektedir.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100AE0" w:rsidRPr="006C4674" w:rsidTr="00AD010A">
        <w:tc>
          <w:tcPr>
            <w:tcW w:w="1355" w:type="dxa"/>
          </w:tcPr>
          <w:p w:rsidR="00100AE0" w:rsidRPr="006C4674" w:rsidRDefault="00100AE0" w:rsidP="00100AE0">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İO320</w:t>
            </w:r>
          </w:p>
        </w:tc>
        <w:tc>
          <w:tcPr>
            <w:tcW w:w="5478" w:type="dxa"/>
          </w:tcPr>
          <w:p w:rsidR="00100AE0" w:rsidRPr="006C4674" w:rsidRDefault="00100AE0" w:rsidP="00100AE0">
            <w:pPr>
              <w:jc w:val="center"/>
              <w:rPr>
                <w:rFonts w:ascii="Times New Roman" w:hAnsi="Times New Roman" w:cs="Times New Roman"/>
                <w:b/>
                <w:sz w:val="20"/>
                <w:szCs w:val="20"/>
              </w:rPr>
            </w:pPr>
            <w:r>
              <w:rPr>
                <w:rFonts w:ascii="Times New Roman" w:hAnsi="Times New Roman" w:cs="Times New Roman"/>
                <w:b/>
                <w:sz w:val="20"/>
                <w:szCs w:val="20"/>
              </w:rPr>
              <w:t>Turizm İşletmelerinde Örgütsel Davranış</w:t>
            </w:r>
          </w:p>
        </w:tc>
        <w:tc>
          <w:tcPr>
            <w:tcW w:w="660"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100AE0" w:rsidRPr="006C4674" w:rsidRDefault="00100AE0"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100AE0" w:rsidRPr="006C4674" w:rsidRDefault="00100AE0"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73426A" w:rsidP="0073426A">
      <w:pPr>
        <w:tabs>
          <w:tab w:val="left" w:pos="4044"/>
        </w:tabs>
        <w:jc w:val="both"/>
        <w:rPr>
          <w:rFonts w:ascii="Times New Roman" w:hAnsi="Times New Roman" w:cs="Times New Roman"/>
          <w:b/>
          <w:sz w:val="20"/>
          <w:szCs w:val="20"/>
        </w:rPr>
      </w:pPr>
      <w:r w:rsidRPr="0073426A">
        <w:rPr>
          <w:rFonts w:ascii="Times New Roman" w:hAnsi="Times New Roman" w:cs="Times New Roman"/>
          <w:sz w:val="20"/>
          <w:szCs w:val="20"/>
        </w:rPr>
        <w:t>Örgütsel davranış alanındaki kuram ve kuramcıları inceleyip, analiz etmek ve günümüz yaklaşımlarıyla kıy</w:t>
      </w:r>
      <w:r>
        <w:rPr>
          <w:rFonts w:ascii="Times New Roman" w:hAnsi="Times New Roman" w:cs="Times New Roman"/>
          <w:sz w:val="20"/>
          <w:szCs w:val="20"/>
        </w:rPr>
        <w:t xml:space="preserve">aslayıp, uygulamalarda bulunmak, </w:t>
      </w:r>
      <w:r w:rsidRPr="0073426A">
        <w:rPr>
          <w:rFonts w:ascii="Times New Roman" w:hAnsi="Times New Roman" w:cs="Times New Roman"/>
          <w:sz w:val="20"/>
          <w:szCs w:val="20"/>
        </w:rPr>
        <w:t>Örgütsel Davranış Tanımı ve Ortaya Çıkışı, Örgütsel Davranışı</w:t>
      </w:r>
      <w:r>
        <w:rPr>
          <w:rFonts w:ascii="Times New Roman" w:hAnsi="Times New Roman" w:cs="Times New Roman"/>
          <w:sz w:val="20"/>
          <w:szCs w:val="20"/>
        </w:rPr>
        <w:t xml:space="preserve">n Yöneticiler Açısından Önemi, Algılama, </w:t>
      </w:r>
      <w:r w:rsidRPr="0073426A">
        <w:rPr>
          <w:rFonts w:ascii="Times New Roman" w:hAnsi="Times New Roman" w:cs="Times New Roman"/>
          <w:sz w:val="20"/>
          <w:szCs w:val="20"/>
        </w:rPr>
        <w:t>Öğ</w:t>
      </w:r>
      <w:r>
        <w:rPr>
          <w:rFonts w:ascii="Times New Roman" w:hAnsi="Times New Roman" w:cs="Times New Roman"/>
          <w:sz w:val="20"/>
          <w:szCs w:val="20"/>
        </w:rPr>
        <w:t xml:space="preserve">renme ve Davranış Değişikliği, </w:t>
      </w:r>
      <w:r w:rsidRPr="0073426A">
        <w:rPr>
          <w:rFonts w:ascii="Times New Roman" w:hAnsi="Times New Roman" w:cs="Times New Roman"/>
          <w:sz w:val="20"/>
          <w:szCs w:val="20"/>
        </w:rPr>
        <w:t>Değerle</w:t>
      </w:r>
      <w:r>
        <w:rPr>
          <w:rFonts w:ascii="Times New Roman" w:hAnsi="Times New Roman" w:cs="Times New Roman"/>
          <w:sz w:val="20"/>
          <w:szCs w:val="20"/>
        </w:rPr>
        <w:t xml:space="preserve">r, Tutumlar ve İş Tatmini, </w:t>
      </w:r>
      <w:r w:rsidRPr="0073426A">
        <w:rPr>
          <w:rFonts w:ascii="Times New Roman" w:hAnsi="Times New Roman" w:cs="Times New Roman"/>
          <w:sz w:val="20"/>
          <w:szCs w:val="20"/>
        </w:rPr>
        <w:t>Motivasyon</w:t>
      </w:r>
      <w:r>
        <w:rPr>
          <w:rFonts w:ascii="Times New Roman" w:hAnsi="Times New Roman" w:cs="Times New Roman"/>
          <w:sz w:val="20"/>
          <w:szCs w:val="20"/>
        </w:rPr>
        <w:t xml:space="preserve">, Bireysel Karar Verme, Gruplar ve Grup Dinamiği, Güç ve Politikalar, .Liderlik, </w:t>
      </w:r>
      <w:r w:rsidRPr="0073426A">
        <w:rPr>
          <w:rFonts w:ascii="Times New Roman" w:hAnsi="Times New Roman" w:cs="Times New Roman"/>
          <w:sz w:val="20"/>
          <w:szCs w:val="20"/>
        </w:rPr>
        <w:t>İletişim</w:t>
      </w:r>
      <w:r>
        <w:rPr>
          <w:rFonts w:ascii="Times New Roman" w:hAnsi="Times New Roman" w:cs="Times New Roman"/>
          <w:sz w:val="20"/>
          <w:szCs w:val="20"/>
        </w:rPr>
        <w:t xml:space="preserve">, Çatışma Yönetimi, Örgüt Yapısı, Kültür, </w:t>
      </w:r>
      <w:r w:rsidRPr="0073426A">
        <w:rPr>
          <w:rFonts w:ascii="Times New Roman" w:hAnsi="Times New Roman" w:cs="Times New Roman"/>
          <w:sz w:val="20"/>
          <w:szCs w:val="20"/>
        </w:rPr>
        <w:t>Örgütsel Değişim ve Davranışlar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80089" w:rsidRPr="006C4674" w:rsidTr="00AD010A">
        <w:tc>
          <w:tcPr>
            <w:tcW w:w="1355" w:type="dxa"/>
          </w:tcPr>
          <w:p w:rsidR="00F80089" w:rsidRPr="006C4674" w:rsidRDefault="00F80089" w:rsidP="00F80089">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İO322</w:t>
            </w:r>
          </w:p>
        </w:tc>
        <w:tc>
          <w:tcPr>
            <w:tcW w:w="5478"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Finansal Yönetim</w:t>
            </w:r>
          </w:p>
        </w:tc>
        <w:tc>
          <w:tcPr>
            <w:tcW w:w="660"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Pr="00F80089" w:rsidRDefault="00F80089" w:rsidP="00F80089">
      <w:pPr>
        <w:tabs>
          <w:tab w:val="left" w:pos="4044"/>
        </w:tabs>
        <w:jc w:val="both"/>
        <w:rPr>
          <w:rFonts w:ascii="Times New Roman" w:hAnsi="Times New Roman" w:cs="Times New Roman"/>
          <w:sz w:val="20"/>
          <w:szCs w:val="20"/>
        </w:rPr>
      </w:pPr>
      <w:r w:rsidRPr="00F80089">
        <w:rPr>
          <w:rFonts w:ascii="Times New Roman" w:hAnsi="Times New Roman" w:cs="Times New Roman"/>
          <w:sz w:val="20"/>
          <w:szCs w:val="20"/>
        </w:rPr>
        <w:t>Finansal Amaç Ve Finans Fonksiyonu, Finansal Tahminleme ve Planlama, İşletme Sermayesi Yönetimi, Uzun Vadeli Yatırım Kararları, , Sermaye Maliyeti ve Sermaye Yapısı Kararları, Kısa-Orta-Uzun Vadeli Borç Kaynakları, Borç Yönetimi, İşletmelerde Büyüme, Füzyon ve Holdingleşme</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80089" w:rsidRPr="006C4674" w:rsidTr="00AD010A">
        <w:tc>
          <w:tcPr>
            <w:tcW w:w="1355"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İO324</w:t>
            </w:r>
          </w:p>
        </w:tc>
        <w:tc>
          <w:tcPr>
            <w:tcW w:w="5478"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Stratejik Yönetim</w:t>
            </w:r>
          </w:p>
        </w:tc>
        <w:tc>
          <w:tcPr>
            <w:tcW w:w="660"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80089" w:rsidRPr="006C4674" w:rsidRDefault="00F80089"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80089" w:rsidRPr="006C4674" w:rsidRDefault="00F80089"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372941" w:rsidRDefault="00F80089" w:rsidP="00F80089">
      <w:pPr>
        <w:tabs>
          <w:tab w:val="left" w:pos="4044"/>
        </w:tabs>
        <w:jc w:val="both"/>
        <w:rPr>
          <w:rFonts w:ascii="Times New Roman" w:eastAsia="Times New Roman" w:hAnsi="Times New Roman" w:cs="Times New Roman"/>
          <w:sz w:val="20"/>
          <w:szCs w:val="20"/>
          <w:lang w:eastAsia="ar-SA"/>
        </w:rPr>
      </w:pPr>
      <w:r w:rsidRPr="00F80089">
        <w:rPr>
          <w:rFonts w:ascii="Times New Roman" w:eastAsia="Times New Roman" w:hAnsi="Times New Roman" w:cs="Times New Roman"/>
          <w:sz w:val="20"/>
          <w:szCs w:val="20"/>
          <w:lang w:eastAsia="ar-SA"/>
        </w:rPr>
        <w:t>Ders stratejik yönetim ile ilgili teorik ve uygulama bilgilerini kapsayacaktır. Bu çerçevede vizyon; misyon; SWOT analizi; kurumsal, iş birimi</w:t>
      </w:r>
      <w:r>
        <w:rPr>
          <w:rFonts w:ascii="Times New Roman" w:eastAsia="Times New Roman" w:hAnsi="Times New Roman" w:cs="Times New Roman"/>
          <w:sz w:val="20"/>
          <w:szCs w:val="20"/>
          <w:lang w:eastAsia="ar-SA"/>
        </w:rPr>
        <w:t>,</w:t>
      </w:r>
      <w:r w:rsidRPr="00F80089">
        <w:rPr>
          <w:rFonts w:ascii="Times New Roman" w:eastAsia="Times New Roman" w:hAnsi="Times New Roman" w:cs="Times New Roman"/>
          <w:sz w:val="20"/>
          <w:szCs w:val="20"/>
          <w:lang w:eastAsia="ar-SA"/>
        </w:rPr>
        <w:t xml:space="preserve"> Kurumsal stratejiler: stratejik ittifaklar, İşlevsel stratejiler: İşlevse stratejiler: satın alma ve lojistik stratejileri</w:t>
      </w:r>
      <w:r>
        <w:rPr>
          <w:rFonts w:ascii="Times New Roman" w:eastAsia="Times New Roman" w:hAnsi="Times New Roman" w:cs="Times New Roman"/>
          <w:sz w:val="20"/>
          <w:szCs w:val="20"/>
          <w:lang w:eastAsia="ar-SA"/>
        </w:rPr>
        <w:t xml:space="preserve">, </w:t>
      </w:r>
      <w:r w:rsidRPr="00F80089">
        <w:rPr>
          <w:rFonts w:ascii="Times New Roman" w:eastAsia="Times New Roman" w:hAnsi="Times New Roman" w:cs="Times New Roman"/>
          <w:sz w:val="20"/>
          <w:szCs w:val="20"/>
          <w:lang w:eastAsia="ar-SA"/>
        </w:rPr>
        <w:t>İşletme düzeyi stratejiler: Farklılaştırma, maliyet liderliği, odaklanma Üretimle ilgili stratejiler çekilme. ve fonksiyonel düzey stratejiler ile ilgili konular incelenecektir.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59134D" w:rsidRPr="006C4674" w:rsidTr="00AD010A">
        <w:tc>
          <w:tcPr>
            <w:tcW w:w="1355" w:type="dxa"/>
          </w:tcPr>
          <w:p w:rsidR="0059134D" w:rsidRPr="006C4674" w:rsidRDefault="0059134D" w:rsidP="0059134D">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İO404</w:t>
            </w:r>
          </w:p>
        </w:tc>
        <w:tc>
          <w:tcPr>
            <w:tcW w:w="5478"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Uluslararası Turizm İşletmeciliği</w:t>
            </w:r>
          </w:p>
        </w:tc>
        <w:tc>
          <w:tcPr>
            <w:tcW w:w="660"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59134D" w:rsidP="00F80089">
      <w:pPr>
        <w:tabs>
          <w:tab w:val="left" w:pos="4044"/>
        </w:tabs>
        <w:jc w:val="both"/>
        <w:rPr>
          <w:rFonts w:ascii="Times New Roman" w:hAnsi="Times New Roman" w:cs="Times New Roman"/>
          <w:sz w:val="20"/>
          <w:szCs w:val="20"/>
        </w:rPr>
      </w:pPr>
      <w:r w:rsidRPr="0059134D">
        <w:rPr>
          <w:rFonts w:ascii="Times New Roman" w:hAnsi="Times New Roman" w:cs="Times New Roman"/>
          <w:sz w:val="20"/>
          <w:szCs w:val="20"/>
        </w:rPr>
        <w:t>Uluslararası turizm endüstrisine genel bir bakış, uluslararası işletmecilik olarak turizm, turizmin gelişimi ve coğrafyası, politik ekonomik ve kültürel sistemlerdeki değişiklik,  organizasyon yapıları ve gelişim stratejileri, turizm yönetim fonksiyonları, finansal yönetimi uluslararası muhasebeleştirme ve vergilendirme, turizm sektöründe gelişim beklentileri ve kariyer fırsatları.</w:t>
      </w:r>
    </w:p>
    <w:p w:rsidR="0059134D" w:rsidRDefault="0059134D" w:rsidP="00F80089">
      <w:pPr>
        <w:tabs>
          <w:tab w:val="left" w:pos="4044"/>
        </w:tabs>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59134D" w:rsidRPr="003B1847" w:rsidTr="00AD010A">
        <w:tc>
          <w:tcPr>
            <w:tcW w:w="1355"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lastRenderedPageBreak/>
              <w:t>Dersin Kodu</w:t>
            </w:r>
          </w:p>
          <w:p w:rsidR="0059134D" w:rsidRPr="003B1847" w:rsidRDefault="0059134D" w:rsidP="00AD010A">
            <w:pPr>
              <w:jc w:val="center"/>
              <w:rPr>
                <w:rFonts w:ascii="Times New Roman" w:hAnsi="Times New Roman" w:cs="Times New Roman"/>
                <w:b/>
                <w:sz w:val="20"/>
                <w:szCs w:val="20"/>
              </w:rPr>
            </w:pPr>
          </w:p>
        </w:tc>
        <w:tc>
          <w:tcPr>
            <w:tcW w:w="5478"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Dersin Adı</w:t>
            </w:r>
          </w:p>
        </w:tc>
        <w:tc>
          <w:tcPr>
            <w:tcW w:w="660"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Z/S</w:t>
            </w:r>
          </w:p>
        </w:tc>
        <w:tc>
          <w:tcPr>
            <w:tcW w:w="67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T</w:t>
            </w:r>
          </w:p>
        </w:tc>
        <w:tc>
          <w:tcPr>
            <w:tcW w:w="674"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U</w:t>
            </w:r>
          </w:p>
        </w:tc>
        <w:tc>
          <w:tcPr>
            <w:tcW w:w="67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L</w:t>
            </w:r>
          </w:p>
        </w:tc>
        <w:tc>
          <w:tcPr>
            <w:tcW w:w="943" w:type="dxa"/>
          </w:tcPr>
          <w:p w:rsidR="0059134D" w:rsidRPr="003B1847" w:rsidRDefault="0059134D" w:rsidP="00AD010A">
            <w:pPr>
              <w:jc w:val="center"/>
              <w:rPr>
                <w:rFonts w:ascii="Times New Roman" w:hAnsi="Times New Roman" w:cs="Times New Roman"/>
                <w:b/>
                <w:sz w:val="20"/>
                <w:szCs w:val="20"/>
              </w:rPr>
            </w:pPr>
            <w:r w:rsidRPr="003B1847">
              <w:rPr>
                <w:rFonts w:ascii="Times New Roman" w:hAnsi="Times New Roman" w:cs="Times New Roman"/>
                <w:b/>
                <w:sz w:val="20"/>
                <w:szCs w:val="20"/>
              </w:rPr>
              <w:t>AKTS</w:t>
            </w:r>
          </w:p>
        </w:tc>
      </w:tr>
      <w:tr w:rsidR="0059134D" w:rsidRPr="006C4674" w:rsidTr="00AD010A">
        <w:tc>
          <w:tcPr>
            <w:tcW w:w="1355"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w:t>
            </w:r>
            <w:r w:rsidR="00F62E2E">
              <w:rPr>
                <w:rFonts w:ascii="Times New Roman" w:hAnsi="Times New Roman" w:cs="Times New Roman"/>
                <w:b/>
                <w:sz w:val="20"/>
                <w:szCs w:val="20"/>
              </w:rPr>
              <w:t>408</w:t>
            </w:r>
          </w:p>
        </w:tc>
        <w:tc>
          <w:tcPr>
            <w:tcW w:w="5478" w:type="dxa"/>
          </w:tcPr>
          <w:p w:rsidR="00F62E2E" w:rsidRPr="006C4674" w:rsidRDefault="00F62E2E" w:rsidP="00F62E2E">
            <w:pPr>
              <w:jc w:val="center"/>
              <w:rPr>
                <w:rFonts w:ascii="Times New Roman" w:hAnsi="Times New Roman" w:cs="Times New Roman"/>
                <w:b/>
                <w:sz w:val="20"/>
                <w:szCs w:val="20"/>
              </w:rPr>
            </w:pPr>
            <w:r>
              <w:rPr>
                <w:rFonts w:ascii="Times New Roman" w:hAnsi="Times New Roman" w:cs="Times New Roman"/>
                <w:b/>
                <w:sz w:val="20"/>
                <w:szCs w:val="20"/>
              </w:rPr>
              <w:t>Turizm İşletmelerinde Örgüt İklimi ve Kültürü</w:t>
            </w:r>
          </w:p>
        </w:tc>
        <w:tc>
          <w:tcPr>
            <w:tcW w:w="660"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59134D" w:rsidRPr="006C4674" w:rsidRDefault="0059134D"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59134D" w:rsidRPr="006C4674" w:rsidRDefault="0059134D"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Örgüt iklimi ve kültürünün farkı, örgüt iklimini oluşturan unsurlar, örgüt kültürünü oluşturan unsurlar, turizm sektöründe örgüt iklimi ve kültürü.</w:t>
      </w:r>
      <w:r w:rsidRPr="00F62E2E">
        <w:rPr>
          <w:rFonts w:cs="Times New Roman"/>
        </w:rPr>
        <w:t xml:space="preserve"> </w:t>
      </w:r>
      <w:r w:rsidRPr="00F62E2E">
        <w:rPr>
          <w:rFonts w:ascii="Times New Roman" w:hAnsi="Times New Roman" w:cs="Times New Roman"/>
          <w:sz w:val="20"/>
          <w:szCs w:val="20"/>
        </w:rPr>
        <w:t>Örgüt iklimi ve kültürüne ilişkin kavramsal açıklamalar, örgüt iklimine ilişkin kuramsal gelişmeler, örgüt ikliminin ölçülmesi, örgüt iklimine ilişkin ölçekler, örgüt kültürüne ilişkin kuramsal gelişmeler, örgüt kültürünün ölçülmesi, örgüt kültürüne ilişkin ölçekler, örgüt iklimi ve kültürü ile ilgili yurt içinde yapılan çalışmalar, örgüt iklimi ve kültürü ile ilgili yurt dışında yapılan çalışmalar, örgüt iklimi ve kültürü açısından uluslararası karşılaştırmalar, Eğitim örgütlerine ilişkin sonuçlar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İO414</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İlk Yardım</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9134D"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İlkyardımın temel ilkeleri, Yaralı taşıması ve haberleşme, Bireyin primer değerlendirilmesi, Solunum ve dolaşım sistemine ilişkin ilkyardım (eksternel kalp masajı, suni solunum), Kanamalar ve yaralanmalar, Şok, bayılma, epilepsi ve komada ilkyardım, Kırık, çıkık ve burkulmalarda ilkyardım, Kafa, gögüs, batın ve spinal yaralanmalarda ilkyardım, Zehirlenmeler, hayvan ısırmaları ve sokmalarında ilkyardım, Boğulmalar, kulak, burun, göz ve boğaza yabancı cisim kaçması durumlarında ilkyardım, Güneş çarpması sıcak vurması ve donmalarda ilkyardım, Yanıklar ve elektrik çarpmasında ilkyardım, Sivil savunma, Toplumda afet durumları, nedenleri, ortaya çıkardığı sorunlar ve afet öncesi alınması gereken tedbirler, Afete müdahalede asgari standartlar</w:t>
      </w:r>
      <w:r>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İO424</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Yunan ve Roma Mitolojisi</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F62E2E" w:rsidRDefault="00F62E2E" w:rsidP="00F80089">
      <w:pPr>
        <w:tabs>
          <w:tab w:val="left" w:pos="4044"/>
        </w:tabs>
        <w:jc w:val="both"/>
        <w:rPr>
          <w:rFonts w:ascii="Times New Roman" w:hAnsi="Times New Roman" w:cs="Times New Roman"/>
          <w:sz w:val="20"/>
          <w:szCs w:val="20"/>
        </w:rPr>
      </w:pPr>
      <w:r w:rsidRPr="00F62E2E">
        <w:rPr>
          <w:rFonts w:ascii="Times New Roman" w:hAnsi="Times New Roman" w:cs="Times New Roman"/>
          <w:sz w:val="20"/>
          <w:szCs w:val="20"/>
        </w:rPr>
        <w:t>Mitolojinin tanımı yapılmakta ve mitolojinin sanat ilişkisinden bahsedilmektedir. Her köklü ulusun bir mitolojisi bulunmaktadır. Bu bağlamda Mezopotamya, Mısır, Babil, Anadolu mitolojileri öncelikle ele alınıp daha sonra buralarda gelişen efsanelerin Grek mitolojisinin ortaya çıkmasına olan etkileri anlatılmaktadır. Grek mitolojisindeki tanrısal varlıklar, ayrıntılı olarak ele alınmaktadır.</w:t>
      </w:r>
    </w:p>
    <w:tbl>
      <w:tblPr>
        <w:tblStyle w:val="TabloKlavuzu"/>
        <w:tblW w:w="0" w:type="auto"/>
        <w:tblLook w:val="04A0" w:firstRow="1" w:lastRow="0" w:firstColumn="1" w:lastColumn="0" w:noHBand="0" w:noVBand="1"/>
      </w:tblPr>
      <w:tblGrid>
        <w:gridCol w:w="1355"/>
        <w:gridCol w:w="5478"/>
        <w:gridCol w:w="660"/>
        <w:gridCol w:w="673"/>
        <w:gridCol w:w="674"/>
        <w:gridCol w:w="673"/>
        <w:gridCol w:w="943"/>
      </w:tblGrid>
      <w:tr w:rsidR="00F62E2E" w:rsidRPr="006C4674" w:rsidTr="00AD010A">
        <w:tc>
          <w:tcPr>
            <w:tcW w:w="1355"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T</w:t>
            </w:r>
            <w:r>
              <w:rPr>
                <w:rFonts w:ascii="Times New Roman" w:hAnsi="Times New Roman" w:cs="Times New Roman"/>
                <w:b/>
                <w:sz w:val="20"/>
                <w:szCs w:val="20"/>
              </w:rPr>
              <w:t>İO426</w:t>
            </w:r>
          </w:p>
        </w:tc>
        <w:tc>
          <w:tcPr>
            <w:tcW w:w="5478"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Tur Planlaması ve Yönetimi</w:t>
            </w:r>
          </w:p>
        </w:tc>
        <w:tc>
          <w:tcPr>
            <w:tcW w:w="660"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S</w:t>
            </w:r>
          </w:p>
        </w:tc>
        <w:tc>
          <w:tcPr>
            <w:tcW w:w="67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3</w:t>
            </w:r>
          </w:p>
        </w:tc>
        <w:tc>
          <w:tcPr>
            <w:tcW w:w="674"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0</w:t>
            </w:r>
          </w:p>
        </w:tc>
        <w:tc>
          <w:tcPr>
            <w:tcW w:w="673" w:type="dxa"/>
          </w:tcPr>
          <w:p w:rsidR="00F62E2E" w:rsidRPr="006C4674" w:rsidRDefault="00F62E2E" w:rsidP="00AD010A">
            <w:pPr>
              <w:jc w:val="center"/>
              <w:rPr>
                <w:rFonts w:ascii="Times New Roman" w:hAnsi="Times New Roman" w:cs="Times New Roman"/>
                <w:b/>
                <w:sz w:val="20"/>
                <w:szCs w:val="20"/>
              </w:rPr>
            </w:pPr>
            <w:r w:rsidRPr="006C4674">
              <w:rPr>
                <w:rFonts w:ascii="Times New Roman" w:hAnsi="Times New Roman" w:cs="Times New Roman"/>
                <w:b/>
                <w:sz w:val="20"/>
                <w:szCs w:val="20"/>
              </w:rPr>
              <w:t>0</w:t>
            </w:r>
          </w:p>
        </w:tc>
        <w:tc>
          <w:tcPr>
            <w:tcW w:w="943" w:type="dxa"/>
          </w:tcPr>
          <w:p w:rsidR="00F62E2E" w:rsidRPr="006C4674" w:rsidRDefault="00F62E2E" w:rsidP="00AD010A">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F62E2E" w:rsidRPr="00F62E2E" w:rsidRDefault="00F62E2E" w:rsidP="00F62E2E">
      <w:pPr>
        <w:tabs>
          <w:tab w:val="left" w:pos="5820"/>
        </w:tabs>
        <w:spacing w:after="0" w:line="240" w:lineRule="auto"/>
        <w:jc w:val="both"/>
        <w:rPr>
          <w:rFonts w:ascii="Times New Roman" w:hAnsi="Times New Roman" w:cs="Times New Roman"/>
          <w:sz w:val="20"/>
          <w:szCs w:val="20"/>
        </w:rPr>
      </w:pPr>
      <w:r w:rsidRPr="00F62E2E">
        <w:rPr>
          <w:rFonts w:ascii="Times New Roman" w:hAnsi="Times New Roman" w:cs="Times New Roman"/>
          <w:sz w:val="20"/>
          <w:szCs w:val="20"/>
        </w:rPr>
        <w:t>Seyahatin ve seyahat ac</w:t>
      </w:r>
      <w:r>
        <w:rPr>
          <w:rFonts w:ascii="Times New Roman" w:hAnsi="Times New Roman" w:cs="Times New Roman"/>
          <w:sz w:val="20"/>
          <w:szCs w:val="20"/>
        </w:rPr>
        <w:t>entele</w:t>
      </w:r>
      <w:r w:rsidRPr="00F62E2E">
        <w:rPr>
          <w:rFonts w:ascii="Times New Roman" w:hAnsi="Times New Roman" w:cs="Times New Roman"/>
          <w:sz w:val="20"/>
          <w:szCs w:val="20"/>
        </w:rPr>
        <w:t>rinin</w:t>
      </w:r>
      <w:r>
        <w:rPr>
          <w:rFonts w:ascii="Times New Roman" w:hAnsi="Times New Roman" w:cs="Times New Roman"/>
          <w:sz w:val="20"/>
          <w:szCs w:val="20"/>
        </w:rPr>
        <w:t xml:space="preserve"> tarihçesi, Turizmde dağıtım sistemleri, </w:t>
      </w:r>
      <w:r w:rsidRPr="00F62E2E">
        <w:rPr>
          <w:rFonts w:ascii="Times New Roman" w:hAnsi="Times New Roman" w:cs="Times New Roman"/>
          <w:sz w:val="20"/>
          <w:szCs w:val="20"/>
        </w:rPr>
        <w:t>Genel olarak seyahat acenteleri, seya</w:t>
      </w:r>
      <w:r>
        <w:rPr>
          <w:rFonts w:ascii="Times New Roman" w:hAnsi="Times New Roman" w:cs="Times New Roman"/>
          <w:sz w:val="20"/>
          <w:szCs w:val="20"/>
        </w:rPr>
        <w:t xml:space="preserve">hat acentelerinin fonksiyonları, tur planlaması kavramı ve içeriği, </w:t>
      </w:r>
      <w:r w:rsidRPr="00F62E2E">
        <w:rPr>
          <w:rFonts w:ascii="Times New Roman" w:hAnsi="Times New Roman" w:cs="Times New Roman"/>
          <w:sz w:val="20"/>
          <w:szCs w:val="20"/>
        </w:rPr>
        <w:t>Seyahat acentelerinin sınıflandırılması,</w:t>
      </w:r>
      <w:r>
        <w:rPr>
          <w:rFonts w:ascii="Times New Roman" w:hAnsi="Times New Roman" w:cs="Times New Roman"/>
          <w:sz w:val="20"/>
          <w:szCs w:val="20"/>
        </w:rPr>
        <w:t xml:space="preserve"> </w:t>
      </w:r>
      <w:r w:rsidRPr="00F62E2E">
        <w:rPr>
          <w:rFonts w:ascii="Times New Roman" w:hAnsi="Times New Roman" w:cs="Times New Roman"/>
          <w:sz w:val="20"/>
          <w:szCs w:val="20"/>
        </w:rPr>
        <w:t xml:space="preserve">Seyahat acentelerinin </w:t>
      </w:r>
      <w:r>
        <w:rPr>
          <w:rFonts w:ascii="Times New Roman" w:hAnsi="Times New Roman" w:cs="Times New Roman"/>
          <w:sz w:val="20"/>
          <w:szCs w:val="20"/>
        </w:rPr>
        <w:t xml:space="preserve">tur faaliyetleri ve işlemleri, </w:t>
      </w:r>
      <w:r w:rsidRPr="00F62E2E">
        <w:rPr>
          <w:rFonts w:ascii="Times New Roman" w:hAnsi="Times New Roman" w:cs="Times New Roman"/>
          <w:sz w:val="20"/>
          <w:szCs w:val="20"/>
        </w:rPr>
        <w:t>Tur operatörlerinin tanımı ve özellikler</w:t>
      </w:r>
      <w:r>
        <w:rPr>
          <w:rFonts w:ascii="Times New Roman" w:hAnsi="Times New Roman" w:cs="Times New Roman"/>
          <w:sz w:val="20"/>
          <w:szCs w:val="20"/>
        </w:rPr>
        <w:t>i ve sınıflandırılması, tur düzenlemede dikkat edilecek hususlar, önem arz eden detaylar ve yasal düzenlemeler.</w:t>
      </w:r>
    </w:p>
    <w:sectPr w:rsidR="00F62E2E" w:rsidRPr="00F62E2E" w:rsidSect="00703E9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25" w:rsidRDefault="005C2625" w:rsidP="00CD3A2D">
      <w:pPr>
        <w:spacing w:after="0" w:line="240" w:lineRule="auto"/>
      </w:pPr>
      <w:r>
        <w:separator/>
      </w:r>
    </w:p>
  </w:endnote>
  <w:endnote w:type="continuationSeparator" w:id="0">
    <w:p w:rsidR="005C2625" w:rsidRDefault="005C2625" w:rsidP="00CD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8054"/>
      <w:docPartObj>
        <w:docPartGallery w:val="Page Numbers (Bottom of Page)"/>
        <w:docPartUnique/>
      </w:docPartObj>
    </w:sdtPr>
    <w:sdtEndPr/>
    <w:sdtContent>
      <w:p w:rsidR="00372941" w:rsidRDefault="00372941">
        <w:pPr>
          <w:pStyle w:val="AltBilgi"/>
          <w:jc w:val="right"/>
        </w:pPr>
        <w:r>
          <w:fldChar w:fldCharType="begin"/>
        </w:r>
        <w:r>
          <w:instrText>PAGE   \* MERGEFORMAT</w:instrText>
        </w:r>
        <w:r>
          <w:fldChar w:fldCharType="separate"/>
        </w:r>
        <w:r w:rsidR="00F0316D">
          <w:rPr>
            <w:noProof/>
          </w:rPr>
          <w:t>12</w:t>
        </w:r>
        <w:r>
          <w:fldChar w:fldCharType="end"/>
        </w:r>
      </w:p>
    </w:sdtContent>
  </w:sdt>
  <w:p w:rsidR="00372941" w:rsidRDefault="003729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25" w:rsidRDefault="005C2625" w:rsidP="00CD3A2D">
      <w:pPr>
        <w:spacing w:after="0" w:line="240" w:lineRule="auto"/>
      </w:pPr>
      <w:r>
        <w:separator/>
      </w:r>
    </w:p>
  </w:footnote>
  <w:footnote w:type="continuationSeparator" w:id="0">
    <w:p w:rsidR="005C2625" w:rsidRDefault="005C2625" w:rsidP="00CD3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08"/>
    <w:rsid w:val="00036491"/>
    <w:rsid w:val="000531AE"/>
    <w:rsid w:val="000A458B"/>
    <w:rsid w:val="000B2D83"/>
    <w:rsid w:val="000D7616"/>
    <w:rsid w:val="000E182E"/>
    <w:rsid w:val="000F6291"/>
    <w:rsid w:val="00100AE0"/>
    <w:rsid w:val="001230A8"/>
    <w:rsid w:val="0014687E"/>
    <w:rsid w:val="00155D9E"/>
    <w:rsid w:val="00170479"/>
    <w:rsid w:val="0017641E"/>
    <w:rsid w:val="001E763A"/>
    <w:rsid w:val="00224ACE"/>
    <w:rsid w:val="00236B7F"/>
    <w:rsid w:val="002C4D4B"/>
    <w:rsid w:val="00331C02"/>
    <w:rsid w:val="0034616A"/>
    <w:rsid w:val="00355519"/>
    <w:rsid w:val="00372941"/>
    <w:rsid w:val="00374E04"/>
    <w:rsid w:val="00381CC2"/>
    <w:rsid w:val="003B1847"/>
    <w:rsid w:val="003C23CE"/>
    <w:rsid w:val="003C2799"/>
    <w:rsid w:val="003E4761"/>
    <w:rsid w:val="003F368D"/>
    <w:rsid w:val="004212E1"/>
    <w:rsid w:val="004675B6"/>
    <w:rsid w:val="00470A58"/>
    <w:rsid w:val="004A562A"/>
    <w:rsid w:val="004C2A81"/>
    <w:rsid w:val="004E26F8"/>
    <w:rsid w:val="004E39AF"/>
    <w:rsid w:val="004F3CE7"/>
    <w:rsid w:val="00525A9A"/>
    <w:rsid w:val="00544D78"/>
    <w:rsid w:val="00560729"/>
    <w:rsid w:val="00582008"/>
    <w:rsid w:val="0059134D"/>
    <w:rsid w:val="005B25C5"/>
    <w:rsid w:val="005C2625"/>
    <w:rsid w:val="005E12A0"/>
    <w:rsid w:val="005F4830"/>
    <w:rsid w:val="006341AF"/>
    <w:rsid w:val="006503C7"/>
    <w:rsid w:val="006505CD"/>
    <w:rsid w:val="0065620B"/>
    <w:rsid w:val="006847F4"/>
    <w:rsid w:val="00697F28"/>
    <w:rsid w:val="006A6E47"/>
    <w:rsid w:val="006C4674"/>
    <w:rsid w:val="00702CFE"/>
    <w:rsid w:val="00703E99"/>
    <w:rsid w:val="00706B45"/>
    <w:rsid w:val="00707C1E"/>
    <w:rsid w:val="007114EC"/>
    <w:rsid w:val="00722EC0"/>
    <w:rsid w:val="0073426A"/>
    <w:rsid w:val="007410DD"/>
    <w:rsid w:val="00745DFE"/>
    <w:rsid w:val="00746B41"/>
    <w:rsid w:val="0076114C"/>
    <w:rsid w:val="00765E46"/>
    <w:rsid w:val="007A7E94"/>
    <w:rsid w:val="007E6B1B"/>
    <w:rsid w:val="007F078E"/>
    <w:rsid w:val="00815273"/>
    <w:rsid w:val="00822E65"/>
    <w:rsid w:val="008234C4"/>
    <w:rsid w:val="00836188"/>
    <w:rsid w:val="00843C07"/>
    <w:rsid w:val="008502EB"/>
    <w:rsid w:val="00850D9D"/>
    <w:rsid w:val="00872FC6"/>
    <w:rsid w:val="00874B26"/>
    <w:rsid w:val="008C4567"/>
    <w:rsid w:val="008D622B"/>
    <w:rsid w:val="008E77AC"/>
    <w:rsid w:val="008F0E52"/>
    <w:rsid w:val="008F4A2B"/>
    <w:rsid w:val="008F63FD"/>
    <w:rsid w:val="009056DF"/>
    <w:rsid w:val="0092537E"/>
    <w:rsid w:val="00957B3F"/>
    <w:rsid w:val="00976011"/>
    <w:rsid w:val="0098331A"/>
    <w:rsid w:val="00987108"/>
    <w:rsid w:val="009A1C84"/>
    <w:rsid w:val="009A5B22"/>
    <w:rsid w:val="009B7837"/>
    <w:rsid w:val="009C32B9"/>
    <w:rsid w:val="009E1FB2"/>
    <w:rsid w:val="009F614A"/>
    <w:rsid w:val="00A07208"/>
    <w:rsid w:val="00A25468"/>
    <w:rsid w:val="00A448F4"/>
    <w:rsid w:val="00AA1979"/>
    <w:rsid w:val="00AC1063"/>
    <w:rsid w:val="00AC47E5"/>
    <w:rsid w:val="00AF07BB"/>
    <w:rsid w:val="00AF4339"/>
    <w:rsid w:val="00B123DC"/>
    <w:rsid w:val="00B21982"/>
    <w:rsid w:val="00B25D25"/>
    <w:rsid w:val="00B63CC0"/>
    <w:rsid w:val="00B67C55"/>
    <w:rsid w:val="00B744F1"/>
    <w:rsid w:val="00B77632"/>
    <w:rsid w:val="00BA4335"/>
    <w:rsid w:val="00BA7AE9"/>
    <w:rsid w:val="00BA7C74"/>
    <w:rsid w:val="00BE3B55"/>
    <w:rsid w:val="00BE7462"/>
    <w:rsid w:val="00C05F1E"/>
    <w:rsid w:val="00C10B39"/>
    <w:rsid w:val="00C2606D"/>
    <w:rsid w:val="00C27653"/>
    <w:rsid w:val="00C317AD"/>
    <w:rsid w:val="00C70459"/>
    <w:rsid w:val="00C84D39"/>
    <w:rsid w:val="00CA30D1"/>
    <w:rsid w:val="00CC0859"/>
    <w:rsid w:val="00CD3A2D"/>
    <w:rsid w:val="00CD6568"/>
    <w:rsid w:val="00D150D2"/>
    <w:rsid w:val="00D27EF4"/>
    <w:rsid w:val="00D32079"/>
    <w:rsid w:val="00D573A9"/>
    <w:rsid w:val="00D64A6A"/>
    <w:rsid w:val="00D74920"/>
    <w:rsid w:val="00D85A5F"/>
    <w:rsid w:val="00DC5461"/>
    <w:rsid w:val="00DE7D53"/>
    <w:rsid w:val="00E051CB"/>
    <w:rsid w:val="00E10715"/>
    <w:rsid w:val="00F01206"/>
    <w:rsid w:val="00F01E00"/>
    <w:rsid w:val="00F0316D"/>
    <w:rsid w:val="00F2102B"/>
    <w:rsid w:val="00F46BE4"/>
    <w:rsid w:val="00F56A6A"/>
    <w:rsid w:val="00F62E2E"/>
    <w:rsid w:val="00F67B8B"/>
    <w:rsid w:val="00F71B85"/>
    <w:rsid w:val="00F80089"/>
    <w:rsid w:val="00F80F26"/>
    <w:rsid w:val="00FB7EB6"/>
    <w:rsid w:val="00FC2A99"/>
    <w:rsid w:val="00FD57F9"/>
    <w:rsid w:val="00FD78B0"/>
    <w:rsid w:val="00FE6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4B7"/>
  <w15:chartTrackingRefBased/>
  <w15:docId w15:val="{C2578978-499B-4B92-9F71-54EB45DC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B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7632"/>
    <w:pPr>
      <w:ind w:left="720"/>
      <w:contextualSpacing/>
    </w:pPr>
  </w:style>
  <w:style w:type="table" w:customStyle="1" w:styleId="TabloKlavuzu1">
    <w:name w:val="Tablo Kılavuzu1"/>
    <w:basedOn w:val="NormalTablo"/>
    <w:next w:val="TabloKlavuzu"/>
    <w:uiPriority w:val="39"/>
    <w:rsid w:val="003B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97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2">
    <w:name w:val="Tablo Kılavuzu2"/>
    <w:basedOn w:val="NormalTablo"/>
    <w:next w:val="TabloKlavuzu"/>
    <w:uiPriority w:val="39"/>
    <w:rsid w:val="0098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D3A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A2D"/>
  </w:style>
  <w:style w:type="paragraph" w:styleId="AltBilgi">
    <w:name w:val="footer"/>
    <w:basedOn w:val="Normal"/>
    <w:link w:val="AltBilgiChar"/>
    <w:uiPriority w:val="99"/>
    <w:unhideWhenUsed/>
    <w:rsid w:val="00CD3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8B2E-90F6-45E3-AF05-782EA95E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7910</Words>
  <Characters>45087</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AKYURT</dc:creator>
  <cp:keywords/>
  <dc:description/>
  <cp:lastModifiedBy>kadir seymen</cp:lastModifiedBy>
  <cp:revision>2</cp:revision>
  <dcterms:created xsi:type="dcterms:W3CDTF">2026-01-27T09:59:00Z</dcterms:created>
  <dcterms:modified xsi:type="dcterms:W3CDTF">2026-01-27T09:59:00Z</dcterms:modified>
</cp:coreProperties>
</file>